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D10A09">
        <w:rPr>
          <w:rFonts w:ascii="Times New Roman" w:eastAsia="Times New Roman" w:hAnsi="Times New Roman" w:cs="Times New Roman"/>
          <w:b/>
          <w:bCs/>
          <w:color w:val="000000"/>
          <w:sz w:val="24"/>
          <w:szCs w:val="24"/>
          <w:lang w:eastAsia="ru-RU"/>
        </w:rPr>
        <w:t xml:space="preserve">МБОУ </w:t>
      </w:r>
      <w:proofErr w:type="spellStart"/>
      <w:r w:rsidRPr="00D10A09">
        <w:rPr>
          <w:rFonts w:ascii="Times New Roman" w:eastAsia="Times New Roman" w:hAnsi="Times New Roman" w:cs="Times New Roman"/>
          <w:b/>
          <w:bCs/>
          <w:color w:val="000000"/>
          <w:sz w:val="24"/>
          <w:szCs w:val="24"/>
          <w:lang w:eastAsia="ru-RU"/>
        </w:rPr>
        <w:t>Бахтайская</w:t>
      </w:r>
      <w:proofErr w:type="spellEnd"/>
      <w:r w:rsidRPr="00D10A09">
        <w:rPr>
          <w:rFonts w:ascii="Times New Roman" w:eastAsia="Times New Roman" w:hAnsi="Times New Roman" w:cs="Times New Roman"/>
          <w:b/>
          <w:bCs/>
          <w:color w:val="000000"/>
          <w:sz w:val="24"/>
          <w:szCs w:val="24"/>
          <w:lang w:eastAsia="ru-RU"/>
        </w:rPr>
        <w:t xml:space="preserve"> СОШ</w:t>
      </w: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D10A09"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10A09" w:rsidRPr="00D10A09" w:rsidRDefault="00637CAA" w:rsidP="00637CA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637CAA">
        <w:rPr>
          <w:rFonts w:ascii="Times New Roman" w:eastAsia="Times New Roman" w:hAnsi="Times New Roman" w:cs="Times New Roman"/>
          <w:b/>
          <w:bCs/>
          <w:color w:val="000000"/>
          <w:sz w:val="24"/>
          <w:szCs w:val="24"/>
          <w:lang w:eastAsia="ru-RU"/>
        </w:rPr>
        <w:t>Интегрированное занятие внеурочной деятельности</w:t>
      </w:r>
    </w:p>
    <w:p w:rsidR="00637CAA" w:rsidRPr="00637CAA" w:rsidRDefault="00637CAA" w:rsidP="00D10A0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 xml:space="preserve"> по физике и биологии</w:t>
      </w:r>
    </w:p>
    <w:p w:rsidR="00637CAA" w:rsidRPr="00637CAA" w:rsidRDefault="00637CAA" w:rsidP="00D10A0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«Физика и биология</w:t>
      </w:r>
      <w:r w:rsidR="00D10A09" w:rsidRPr="00D10A09">
        <w:rPr>
          <w:rFonts w:ascii="Times New Roman" w:eastAsia="Times New Roman" w:hAnsi="Times New Roman" w:cs="Times New Roman"/>
          <w:color w:val="000000"/>
          <w:sz w:val="24"/>
          <w:szCs w:val="24"/>
          <w:lang w:eastAsia="ru-RU"/>
        </w:rPr>
        <w:t xml:space="preserve"> </w:t>
      </w:r>
      <w:r w:rsidRPr="00637CAA">
        <w:rPr>
          <w:rFonts w:ascii="Times New Roman" w:eastAsia="Times New Roman" w:hAnsi="Times New Roman" w:cs="Times New Roman"/>
          <w:b/>
          <w:bCs/>
          <w:color w:val="000000"/>
          <w:sz w:val="24"/>
          <w:szCs w:val="24"/>
          <w:lang w:eastAsia="ru-RU"/>
        </w:rPr>
        <w:t>в профессиях»</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Default="00D10A09" w:rsidP="00D10A09">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Выполнил: учитель физики</w:t>
      </w:r>
    </w:p>
    <w:p w:rsidR="00D10A09" w:rsidRPr="00637CAA" w:rsidRDefault="00D10A09" w:rsidP="00D10A09">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Николаева Л.Т.</w:t>
      </w:r>
    </w:p>
    <w:p w:rsid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D10A09" w:rsidRDefault="00D10A09"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D10A09" w:rsidRDefault="00D10A09"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D10A09" w:rsidRDefault="00D10A09"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D10A09" w:rsidRDefault="00D10A09"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D10A09" w:rsidRPr="00637CAA" w:rsidRDefault="00D10A09"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D10A09"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 </w:t>
      </w:r>
      <w:proofErr w:type="spellStart"/>
      <w:r>
        <w:rPr>
          <w:rFonts w:ascii="Times New Roman" w:eastAsia="Times New Roman" w:hAnsi="Times New Roman" w:cs="Times New Roman"/>
          <w:b/>
          <w:bCs/>
          <w:color w:val="000000"/>
          <w:sz w:val="24"/>
          <w:szCs w:val="24"/>
          <w:lang w:eastAsia="ru-RU"/>
        </w:rPr>
        <w:t>Бахтай</w:t>
      </w:r>
      <w:proofErr w:type="spellEnd"/>
      <w:r>
        <w:rPr>
          <w:rFonts w:ascii="Times New Roman" w:eastAsia="Times New Roman" w:hAnsi="Times New Roman" w:cs="Times New Roman"/>
          <w:b/>
          <w:bCs/>
          <w:color w:val="000000"/>
          <w:sz w:val="24"/>
          <w:szCs w:val="24"/>
          <w:lang w:eastAsia="ru-RU"/>
        </w:rPr>
        <w:t>, 2023 г.</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lastRenderedPageBreak/>
        <w:br/>
        <w:t>Цели и задачи: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w:t>
      </w:r>
      <w:r w:rsidRPr="00637CAA">
        <w:rPr>
          <w:rFonts w:ascii="Times New Roman" w:eastAsia="Times New Roman" w:hAnsi="Times New Roman" w:cs="Times New Roman"/>
          <w:b/>
          <w:bCs/>
          <w:color w:val="000000"/>
          <w:sz w:val="24"/>
          <w:szCs w:val="24"/>
          <w:lang w:eastAsia="ru-RU"/>
        </w:rPr>
        <w:t>- </w:t>
      </w:r>
      <w:r w:rsidRPr="00637CAA">
        <w:rPr>
          <w:rFonts w:ascii="Times New Roman" w:eastAsia="Times New Roman" w:hAnsi="Times New Roman" w:cs="Times New Roman"/>
          <w:color w:val="000000"/>
          <w:sz w:val="24"/>
          <w:szCs w:val="24"/>
          <w:lang w:eastAsia="ru-RU"/>
        </w:rPr>
        <w:t>формировать познавательный интерес к физике, показать значение физики в выборе будущей профессии; содействовать профильному и профессиональному самоопределению подростков; формировать профессиональные интересы, склонности к определенным видам деятельности;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Формирование исследовательских навыков, в том числе с использованием оборудования «Точки Роста» через внеурочную деятельность по предмету</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развивать познавательный интерес учащихся; интеллектуальные и творческие способности; умение использовать знания в практической деятельности; развивать коммуникативные способности и умения работать в группе.</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Планируемые результаты: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i/>
          <w:iCs/>
          <w:color w:val="000000"/>
          <w:sz w:val="24"/>
          <w:szCs w:val="24"/>
          <w:lang w:eastAsia="ru-RU"/>
        </w:rPr>
        <w:t>Предметные:</w:t>
      </w:r>
      <w:r w:rsidRPr="00637CAA">
        <w:rPr>
          <w:rFonts w:ascii="Times New Roman" w:eastAsia="Times New Roman" w:hAnsi="Times New Roman" w:cs="Times New Roman"/>
          <w:color w:val="000000"/>
          <w:sz w:val="24"/>
          <w:szCs w:val="24"/>
          <w:lang w:eastAsia="ru-RU"/>
        </w:rPr>
        <w:t> применение знаний по физике к различным профессиям, формирование навыков работы с лабораторным оборудованием во внеурочное время.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637CAA">
        <w:rPr>
          <w:rFonts w:ascii="Times New Roman" w:eastAsia="Times New Roman" w:hAnsi="Times New Roman" w:cs="Times New Roman"/>
          <w:i/>
          <w:iCs/>
          <w:color w:val="000000"/>
          <w:sz w:val="24"/>
          <w:szCs w:val="24"/>
          <w:lang w:eastAsia="ru-RU"/>
        </w:rPr>
        <w:t>Метапредметные</w:t>
      </w:r>
      <w:proofErr w:type="spellEnd"/>
      <w:r w:rsidRPr="00637CAA">
        <w:rPr>
          <w:rFonts w:ascii="Times New Roman" w:eastAsia="Times New Roman" w:hAnsi="Times New Roman" w:cs="Times New Roman"/>
          <w:color w:val="000000"/>
          <w:sz w:val="24"/>
          <w:szCs w:val="24"/>
          <w:lang w:eastAsia="ru-RU"/>
        </w:rPr>
        <w:t>:</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Регулятивные:</w:t>
      </w:r>
      <w:r w:rsidRPr="00637CAA">
        <w:rPr>
          <w:rFonts w:ascii="Times New Roman" w:eastAsia="Times New Roman" w:hAnsi="Times New Roman" w:cs="Times New Roman"/>
          <w:color w:val="000000"/>
          <w:sz w:val="24"/>
          <w:szCs w:val="24"/>
          <w:lang w:eastAsia="ru-RU"/>
        </w:rPr>
        <w:t> постановка цели и определение задач, планирование исследовательской деятельности, умение выбирать средства для организации своей деятельности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Коммуникативные</w:t>
      </w:r>
      <w:r w:rsidRPr="00637CAA">
        <w:rPr>
          <w:rFonts w:ascii="Times New Roman" w:eastAsia="Times New Roman" w:hAnsi="Times New Roman" w:cs="Times New Roman"/>
          <w:color w:val="000000"/>
          <w:sz w:val="24"/>
          <w:szCs w:val="24"/>
          <w:lang w:eastAsia="ru-RU"/>
        </w:rPr>
        <w:t>: умение слушать и вступать в диалог, участвовать в коллективном обсуждении проблемы, строить продуктивное взаимодействие и сотрудничество со сверстниками.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Познавательные:</w:t>
      </w:r>
      <w:r w:rsidRPr="00637CAA">
        <w:rPr>
          <w:rFonts w:ascii="Times New Roman" w:eastAsia="Times New Roman" w:hAnsi="Times New Roman" w:cs="Times New Roman"/>
          <w:color w:val="000000"/>
          <w:sz w:val="24"/>
          <w:szCs w:val="24"/>
          <w:lang w:eastAsia="ru-RU"/>
        </w:rPr>
        <w:t> поиск и выделение информации, создание способов решения проблем исследовательского характера.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Личностные</w:t>
      </w:r>
      <w:r w:rsidRPr="00637CAA">
        <w:rPr>
          <w:rFonts w:ascii="Times New Roman" w:eastAsia="Times New Roman" w:hAnsi="Times New Roman" w:cs="Times New Roman"/>
          <w:color w:val="000000"/>
          <w:sz w:val="24"/>
          <w:szCs w:val="24"/>
          <w:lang w:eastAsia="ru-RU"/>
        </w:rPr>
        <w:t>: в плане самоопределения выбор профессии, мотивация к деятельности, развитие критического мышления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i/>
          <w:iCs/>
          <w:color w:val="000000"/>
          <w:sz w:val="24"/>
          <w:szCs w:val="24"/>
          <w:lang w:eastAsia="ru-RU"/>
        </w:rPr>
        <w:t>Воспитательная ценность</w:t>
      </w:r>
      <w:r w:rsidRPr="00637CAA">
        <w:rPr>
          <w:rFonts w:ascii="Times New Roman" w:eastAsia="Times New Roman" w:hAnsi="Times New Roman" w:cs="Times New Roman"/>
          <w:color w:val="000000"/>
          <w:sz w:val="24"/>
          <w:szCs w:val="24"/>
          <w:lang w:eastAsia="ru-RU"/>
        </w:rPr>
        <w:t>- знакомство с профессией (профессиональная направленность), взаимосвязь физики с профессией (научная направленность)</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w:t>
      </w:r>
      <w:r w:rsidRPr="00637CAA">
        <w:rPr>
          <w:rFonts w:ascii="Times New Roman" w:eastAsia="Times New Roman" w:hAnsi="Times New Roman" w:cs="Times New Roman"/>
          <w:b/>
          <w:bCs/>
          <w:color w:val="000000"/>
          <w:sz w:val="24"/>
          <w:szCs w:val="24"/>
          <w:lang w:eastAsia="ru-RU"/>
        </w:rPr>
        <w:t>Материалы и оборудование</w:t>
      </w:r>
    </w:p>
    <w:p w:rsidR="00D10A09" w:rsidRPr="004D021D"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Кейсы с описанием профессий, маршрутные листы, цифровое оборудование </w:t>
      </w:r>
      <w:proofErr w:type="spellStart"/>
      <w:r w:rsidR="004D021D">
        <w:rPr>
          <w:rFonts w:ascii="Times New Roman" w:eastAsia="Times New Roman" w:hAnsi="Times New Roman" w:cs="Times New Roman"/>
          <w:color w:val="000000"/>
          <w:sz w:val="24"/>
          <w:szCs w:val="24"/>
          <w:lang w:val="en-US" w:eastAsia="ru-RU"/>
        </w:rPr>
        <w:t>Relion</w:t>
      </w:r>
      <w:proofErr w:type="spellEnd"/>
      <w:r w:rsidR="004D021D" w:rsidRPr="004D021D">
        <w:rPr>
          <w:rFonts w:ascii="Times New Roman" w:eastAsia="Times New Roman" w:hAnsi="Times New Roman" w:cs="Times New Roman"/>
          <w:color w:val="000000"/>
          <w:sz w:val="24"/>
          <w:szCs w:val="24"/>
          <w:lang w:eastAsia="ru-RU"/>
        </w:rPr>
        <w:t xml:space="preserve"> </w:t>
      </w:r>
      <w:r w:rsidR="004D021D">
        <w:rPr>
          <w:rFonts w:ascii="Times New Roman" w:eastAsia="Times New Roman" w:hAnsi="Times New Roman" w:cs="Times New Roman"/>
          <w:color w:val="000000"/>
          <w:sz w:val="24"/>
          <w:szCs w:val="24"/>
          <w:lang w:val="en-US" w:eastAsia="ru-RU"/>
        </w:rPr>
        <w:t>lite</w:t>
      </w:r>
      <w:r w:rsidR="004D021D">
        <w:rPr>
          <w:rFonts w:ascii="Times New Roman" w:eastAsia="Times New Roman" w:hAnsi="Times New Roman" w:cs="Times New Roman"/>
          <w:color w:val="000000"/>
          <w:sz w:val="24"/>
          <w:szCs w:val="24"/>
          <w:lang w:eastAsia="ru-RU"/>
        </w:rPr>
        <w:t>.</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 xml:space="preserve">Структура </w:t>
      </w:r>
      <w:proofErr w:type="gramStart"/>
      <w:r w:rsidRPr="00637CAA">
        <w:rPr>
          <w:rFonts w:ascii="Times New Roman" w:eastAsia="Times New Roman" w:hAnsi="Times New Roman" w:cs="Times New Roman"/>
          <w:b/>
          <w:bCs/>
          <w:color w:val="000000"/>
          <w:sz w:val="24"/>
          <w:szCs w:val="24"/>
          <w:lang w:eastAsia="ru-RU"/>
        </w:rPr>
        <w:t>мероприятия </w:t>
      </w:r>
      <w:r w:rsidRPr="00637CAA">
        <w:rPr>
          <w:rFonts w:ascii="Times New Roman" w:eastAsia="Times New Roman" w:hAnsi="Times New Roman" w:cs="Times New Roman"/>
          <w:color w:val="000000"/>
          <w:sz w:val="24"/>
          <w:szCs w:val="24"/>
          <w:lang w:eastAsia="ru-RU"/>
        </w:rPr>
        <w:t>:</w:t>
      </w:r>
      <w:proofErr w:type="gramEnd"/>
      <w:r w:rsidRPr="00637CAA">
        <w:rPr>
          <w:rFonts w:ascii="Times New Roman" w:eastAsia="Times New Roman" w:hAnsi="Times New Roman" w:cs="Times New Roman"/>
          <w:color w:val="000000"/>
          <w:sz w:val="24"/>
          <w:szCs w:val="24"/>
          <w:lang w:eastAsia="ru-RU"/>
        </w:rPr>
        <w:t xml:space="preserve"> групповая работа</w:t>
      </w:r>
    </w:p>
    <w:p w:rsid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Место проведения</w:t>
      </w:r>
      <w:r w:rsidRPr="00637CAA">
        <w:rPr>
          <w:rFonts w:ascii="Times New Roman" w:eastAsia="Times New Roman" w:hAnsi="Times New Roman" w:cs="Times New Roman"/>
          <w:color w:val="000000"/>
          <w:sz w:val="24"/>
          <w:szCs w:val="24"/>
          <w:lang w:eastAsia="ru-RU"/>
        </w:rPr>
        <w:t xml:space="preserve">: </w:t>
      </w:r>
      <w:r w:rsidR="00D10A09">
        <w:rPr>
          <w:rFonts w:ascii="Times New Roman" w:eastAsia="Times New Roman" w:hAnsi="Times New Roman" w:cs="Times New Roman"/>
          <w:color w:val="000000"/>
          <w:sz w:val="24"/>
          <w:szCs w:val="24"/>
          <w:lang w:eastAsia="ru-RU"/>
        </w:rPr>
        <w:t xml:space="preserve">МБОУ </w:t>
      </w:r>
      <w:proofErr w:type="spellStart"/>
      <w:r w:rsidR="00D10A09">
        <w:rPr>
          <w:rFonts w:ascii="Times New Roman" w:eastAsia="Times New Roman" w:hAnsi="Times New Roman" w:cs="Times New Roman"/>
          <w:color w:val="000000"/>
          <w:sz w:val="24"/>
          <w:szCs w:val="24"/>
          <w:lang w:eastAsia="ru-RU"/>
        </w:rPr>
        <w:t>Бахтайская</w:t>
      </w:r>
      <w:proofErr w:type="spellEnd"/>
      <w:r w:rsidR="00D10A09">
        <w:rPr>
          <w:rFonts w:ascii="Times New Roman" w:eastAsia="Times New Roman" w:hAnsi="Times New Roman" w:cs="Times New Roman"/>
          <w:color w:val="000000"/>
          <w:sz w:val="24"/>
          <w:szCs w:val="24"/>
          <w:lang w:eastAsia="ru-RU"/>
        </w:rPr>
        <w:t xml:space="preserve"> СОШ, Центр образования </w:t>
      </w:r>
      <w:r w:rsidRPr="00637CAA">
        <w:rPr>
          <w:rFonts w:ascii="Times New Roman" w:eastAsia="Times New Roman" w:hAnsi="Times New Roman" w:cs="Times New Roman"/>
          <w:color w:val="000000"/>
          <w:sz w:val="24"/>
          <w:szCs w:val="24"/>
          <w:lang w:eastAsia="ru-RU"/>
        </w:rPr>
        <w:t>«Точка роста»</w:t>
      </w:r>
      <w:r w:rsidR="00D10A09">
        <w:rPr>
          <w:rFonts w:ascii="Times New Roman" w:eastAsia="Times New Roman" w:hAnsi="Times New Roman" w:cs="Times New Roman"/>
          <w:color w:val="000000"/>
          <w:sz w:val="24"/>
          <w:szCs w:val="24"/>
          <w:lang w:eastAsia="ru-RU"/>
        </w:rPr>
        <w:t xml:space="preserve"> естественно-научного и технологического направления</w:t>
      </w:r>
      <w:r w:rsidRPr="00637CAA">
        <w:rPr>
          <w:rFonts w:ascii="Times New Roman" w:eastAsia="Times New Roman" w:hAnsi="Times New Roman" w:cs="Times New Roman"/>
          <w:color w:val="000000"/>
          <w:sz w:val="24"/>
          <w:szCs w:val="24"/>
          <w:lang w:eastAsia="ru-RU"/>
        </w:rPr>
        <w:t xml:space="preserve"> </w:t>
      </w:r>
    </w:p>
    <w:p w:rsidR="00D10A09" w:rsidRPr="00637CAA" w:rsidRDefault="00D10A09"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D10A09"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мероприятия</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Что нужно человеку, чтобы быть счастливым? (ответы учащихся)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Наряду со всем этим, для полноты жизни человеку нужна еще любимая работа. Перед вами скоро встанет сложный вопрос выбора профессии. В мире много профессий и каждая интересна </w:t>
      </w:r>
      <w:r w:rsidR="00D10A09" w:rsidRPr="00637CAA">
        <w:rPr>
          <w:rFonts w:ascii="Times New Roman" w:eastAsia="Times New Roman" w:hAnsi="Times New Roman" w:cs="Times New Roman"/>
          <w:color w:val="000000"/>
          <w:sz w:val="24"/>
          <w:szCs w:val="24"/>
          <w:lang w:eastAsia="ru-RU"/>
        </w:rPr>
        <w:t>по-своему</w:t>
      </w:r>
      <w:r w:rsidRPr="00637CAA">
        <w:rPr>
          <w:rFonts w:ascii="Times New Roman" w:eastAsia="Times New Roman" w:hAnsi="Times New Roman" w:cs="Times New Roman"/>
          <w:color w:val="000000"/>
          <w:sz w:val="24"/>
          <w:szCs w:val="24"/>
          <w:lang w:eastAsia="ru-RU"/>
        </w:rPr>
        <w:t>.</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i/>
          <w:iCs/>
          <w:color w:val="000000"/>
          <w:sz w:val="24"/>
          <w:szCs w:val="24"/>
          <w:lang w:eastAsia="ru-RU"/>
        </w:rPr>
        <w:t>Выбор профессии</w:t>
      </w:r>
      <w:r w:rsidRPr="00637CAA">
        <w:rPr>
          <w:rFonts w:ascii="Times New Roman" w:eastAsia="Times New Roman" w:hAnsi="Times New Roman" w:cs="Times New Roman"/>
          <w:color w:val="000000"/>
          <w:sz w:val="24"/>
          <w:szCs w:val="24"/>
          <w:lang w:eastAsia="ru-RU"/>
        </w:rPr>
        <w:t xml:space="preserve"> - это всегда сложная задача. Нужно ориентироваться не только на то, какие профессии будут востребованы через 10 лет, но и какая конкуренция будет после </w:t>
      </w:r>
      <w:r w:rsidRPr="00637CAA">
        <w:rPr>
          <w:rFonts w:ascii="Times New Roman" w:eastAsia="Times New Roman" w:hAnsi="Times New Roman" w:cs="Times New Roman"/>
          <w:color w:val="000000"/>
          <w:sz w:val="24"/>
          <w:szCs w:val="24"/>
          <w:lang w:eastAsia="ru-RU"/>
        </w:rPr>
        <w:lastRenderedPageBreak/>
        <w:t>выпуска. При этом современный рынок труда ужесточает требования, поэтому</w:t>
      </w:r>
      <w:r w:rsidR="00D10A09">
        <w:rPr>
          <w:rFonts w:ascii="Times New Roman" w:eastAsia="Times New Roman" w:hAnsi="Times New Roman" w:cs="Times New Roman"/>
          <w:color w:val="000000"/>
          <w:sz w:val="24"/>
          <w:szCs w:val="24"/>
          <w:lang w:eastAsia="ru-RU"/>
        </w:rPr>
        <w:t>,</w:t>
      </w:r>
      <w:r w:rsidRPr="00637CAA">
        <w:rPr>
          <w:rFonts w:ascii="Times New Roman" w:eastAsia="Times New Roman" w:hAnsi="Times New Roman" w:cs="Times New Roman"/>
          <w:color w:val="000000"/>
          <w:sz w:val="24"/>
          <w:szCs w:val="24"/>
          <w:lang w:eastAsia="ru-RU"/>
        </w:rPr>
        <w:t xml:space="preserve"> чтобы действительно преуспеть, нужно стать востребованным профессионалом.</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Сегодня требуются не просто специалисты, а профессионалы своего дела. Люди, способные не только выполнять определенную работу, но и подходить к ней творчески, понимать суть технологических процессов.</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Цель нашего урока</w:t>
      </w:r>
      <w:r w:rsidRPr="00637CAA">
        <w:rPr>
          <w:rFonts w:ascii="Times New Roman" w:eastAsia="Times New Roman" w:hAnsi="Times New Roman" w:cs="Times New Roman"/>
          <w:color w:val="000000"/>
          <w:sz w:val="24"/>
          <w:szCs w:val="24"/>
          <w:lang w:eastAsia="ru-RU"/>
        </w:rPr>
        <w:t>: показать, какое большое значение имеют школьные предметы в выборе будущей профессии.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Эпиграфом к сегодняшнему мероприятию выбрали строки Владимира Маяковского:</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Книгу переворошив,</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намотай себе на ус –</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все работы хороши,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выбирай на вкус!</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При выборе профессии люди часто не учитывают понятия, которые выражаются тремя словами: ХОЧУ – МОГУ - НАДО</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Под словом </w:t>
      </w:r>
      <w:r w:rsidRPr="00637CAA">
        <w:rPr>
          <w:rFonts w:ascii="Times New Roman" w:eastAsia="Times New Roman" w:hAnsi="Times New Roman" w:cs="Times New Roman"/>
          <w:b/>
          <w:bCs/>
          <w:color w:val="000000"/>
          <w:sz w:val="24"/>
          <w:szCs w:val="24"/>
          <w:lang w:eastAsia="ru-RU"/>
        </w:rPr>
        <w:t>«хочу»</w:t>
      </w:r>
      <w:r w:rsidRPr="00637CAA">
        <w:rPr>
          <w:rFonts w:ascii="Times New Roman" w:eastAsia="Times New Roman" w:hAnsi="Times New Roman" w:cs="Times New Roman"/>
          <w:color w:val="000000"/>
          <w:sz w:val="24"/>
          <w:szCs w:val="24"/>
          <w:lang w:eastAsia="ru-RU"/>
        </w:rPr>
        <w:t> мы подразумеваем собственное желание получить эту профессию, но никак не желание других людей.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Когда говорим </w:t>
      </w:r>
      <w:r w:rsidRPr="00637CAA">
        <w:rPr>
          <w:rFonts w:ascii="Times New Roman" w:eastAsia="Times New Roman" w:hAnsi="Times New Roman" w:cs="Times New Roman"/>
          <w:b/>
          <w:bCs/>
          <w:color w:val="000000"/>
          <w:sz w:val="24"/>
          <w:szCs w:val="24"/>
          <w:lang w:eastAsia="ru-RU"/>
        </w:rPr>
        <w:t>«могу», </w:t>
      </w:r>
      <w:r w:rsidRPr="00637CAA">
        <w:rPr>
          <w:rFonts w:ascii="Times New Roman" w:eastAsia="Times New Roman" w:hAnsi="Times New Roman" w:cs="Times New Roman"/>
          <w:color w:val="000000"/>
          <w:sz w:val="24"/>
          <w:szCs w:val="24"/>
          <w:lang w:eastAsia="ru-RU"/>
        </w:rPr>
        <w:t>мы имеем в виду, во-первых, свои способности, необходимые для выполнения данного вида деятельности, а во-вторых, возможность приобрести данную профессию.</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Под словом </w:t>
      </w:r>
      <w:r w:rsidRPr="00637CAA">
        <w:rPr>
          <w:rFonts w:ascii="Times New Roman" w:eastAsia="Times New Roman" w:hAnsi="Times New Roman" w:cs="Times New Roman"/>
          <w:b/>
          <w:bCs/>
          <w:color w:val="000000"/>
          <w:sz w:val="24"/>
          <w:szCs w:val="24"/>
          <w:lang w:eastAsia="ru-RU"/>
        </w:rPr>
        <w:t>«надо»</w:t>
      </w:r>
      <w:r w:rsidRPr="00637CAA">
        <w:rPr>
          <w:rFonts w:ascii="Times New Roman" w:eastAsia="Times New Roman" w:hAnsi="Times New Roman" w:cs="Times New Roman"/>
          <w:color w:val="000000"/>
          <w:sz w:val="24"/>
          <w:szCs w:val="24"/>
          <w:lang w:eastAsia="ru-RU"/>
        </w:rPr>
        <w:t> подразумевается востребованность данной профессии в обществе.</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В нашей</w:t>
      </w:r>
      <w:r w:rsidRPr="00637CAA">
        <w:rPr>
          <w:rFonts w:ascii="Times New Roman" w:eastAsia="Times New Roman" w:hAnsi="Times New Roman" w:cs="Times New Roman"/>
          <w:color w:val="000000"/>
          <w:sz w:val="24"/>
          <w:szCs w:val="24"/>
          <w:lang w:eastAsia="ru-RU"/>
        </w:rPr>
        <w:t> стране каждый имеет право свободно распоряжаться своими способностями к труду, выбирать род деятельности и профессию. Так записано в конституции.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Существует тысячи разных профессий и специальностей, и найти для себя работу по душе довольно сложно.</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Как же найти ту единственную свою профессию, чтобы она тебя полностью устраивала, чтобы её избрание позволило приносить пользу людям, обществу?</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w:t>
      </w:r>
      <w:r w:rsidRPr="00637CAA">
        <w:rPr>
          <w:rFonts w:ascii="Times New Roman" w:eastAsia="Times New Roman" w:hAnsi="Times New Roman" w:cs="Times New Roman"/>
          <w:b/>
          <w:bCs/>
          <w:color w:val="000000"/>
          <w:sz w:val="24"/>
          <w:szCs w:val="24"/>
          <w:lang w:eastAsia="ru-RU"/>
        </w:rPr>
        <w:t>Выбор профессии</w:t>
      </w:r>
      <w:r w:rsidRPr="00637CAA">
        <w:rPr>
          <w:rFonts w:ascii="Times New Roman" w:eastAsia="Times New Roman" w:hAnsi="Times New Roman" w:cs="Times New Roman"/>
          <w:color w:val="000000"/>
          <w:sz w:val="24"/>
          <w:szCs w:val="24"/>
          <w:lang w:eastAsia="ru-RU"/>
        </w:rPr>
        <w:t> - сложный и ответственный шаг в жизни каждого человека. От продуманного выбора во многом зависит будущая судьба. Правильно выбрать профессию - значит найти свое место в жизни! </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i/>
          <w:iCs/>
          <w:color w:val="000000"/>
          <w:sz w:val="24"/>
          <w:szCs w:val="24"/>
          <w:lang w:eastAsia="ru-RU"/>
        </w:rPr>
        <w:t>Итак, предлагаем работать по группам.</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Каждой группе предлагается кейс с материалами и маршрутный лист. Кроме того, в каждом кейсе есть экспериментальное задание, которое вы будете выполнять при помощи цифровой лаборатории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После выполнения работы каждая группа делится результатами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Приложение 1</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u w:val="single"/>
          <w:lang w:eastAsia="ru-RU"/>
        </w:rPr>
        <w:t>Маршрутный лист «Профессия «Эколог»»</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 Изучите краткое описание профессии «Эколог»</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w:t>
      </w:r>
      <w:r w:rsidR="00D10A09">
        <w:rPr>
          <w:rFonts w:ascii="Times New Roman" w:eastAsia="Times New Roman" w:hAnsi="Times New Roman" w:cs="Times New Roman"/>
          <w:color w:val="000000"/>
          <w:sz w:val="24"/>
          <w:szCs w:val="24"/>
          <w:lang w:eastAsia="ru-RU"/>
        </w:rPr>
        <w:t xml:space="preserve"> Из материалов кейса выберете «</w:t>
      </w:r>
      <w:r w:rsidRPr="00637CAA">
        <w:rPr>
          <w:rFonts w:ascii="Times New Roman" w:eastAsia="Times New Roman" w:hAnsi="Times New Roman" w:cs="Times New Roman"/>
          <w:color w:val="000000"/>
          <w:sz w:val="24"/>
          <w:szCs w:val="24"/>
          <w:lang w:eastAsia="ru-RU"/>
        </w:rPr>
        <w:t>Технологические знания и производствен</w:t>
      </w:r>
      <w:r w:rsidR="00D10A09">
        <w:rPr>
          <w:rFonts w:ascii="Times New Roman" w:eastAsia="Times New Roman" w:hAnsi="Times New Roman" w:cs="Times New Roman"/>
          <w:color w:val="000000"/>
          <w:sz w:val="24"/>
          <w:szCs w:val="24"/>
          <w:lang w:eastAsia="ru-RU"/>
        </w:rPr>
        <w:t>ные умения» и подберите к ним «</w:t>
      </w:r>
      <w:r w:rsidRPr="00637CAA">
        <w:rPr>
          <w:rFonts w:ascii="Times New Roman" w:eastAsia="Times New Roman" w:hAnsi="Times New Roman" w:cs="Times New Roman"/>
          <w:color w:val="000000"/>
          <w:sz w:val="24"/>
          <w:szCs w:val="24"/>
          <w:lang w:eastAsia="ru-RU"/>
        </w:rPr>
        <w:t>физические понятия»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Профессия, требующая детального изучения природных явлений и влияния воздействия отходов промышленного производства на объекты природы.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Получив специальность, эколог может работать:</w:t>
      </w:r>
    </w:p>
    <w:p w:rsidR="00637CAA" w:rsidRPr="00637CAA" w:rsidRDefault="00637CAA" w:rsidP="004D021D">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 санитарно-гигиенических службах;</w:t>
      </w:r>
    </w:p>
    <w:p w:rsidR="00637CAA" w:rsidRPr="00637CAA" w:rsidRDefault="00637CAA" w:rsidP="004D021D">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эпидемиологических центрах;</w:t>
      </w:r>
    </w:p>
    <w:p w:rsidR="00637CAA" w:rsidRPr="00637CAA" w:rsidRDefault="00637CAA" w:rsidP="004D021D">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природных парках и заповедниках;</w:t>
      </w:r>
    </w:p>
    <w:p w:rsidR="00637CAA" w:rsidRPr="00637CAA" w:rsidRDefault="00637CAA" w:rsidP="004D021D">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метеорологических центрах;</w:t>
      </w:r>
    </w:p>
    <w:p w:rsidR="00637CAA" w:rsidRPr="00637CAA" w:rsidRDefault="00637CAA" w:rsidP="004D021D">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службах по чрезвычайным ситуациям;</w:t>
      </w:r>
    </w:p>
    <w:p w:rsidR="00637CAA" w:rsidRPr="00637CAA" w:rsidRDefault="00637CAA" w:rsidP="004D021D">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лабораториях и научно-исследовательских институтах.</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u w:val="single"/>
          <w:lang w:eastAsia="ru-RU"/>
        </w:rPr>
        <w:t>Специалисты этой профессии определяют микроклимат рабочих помещений.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Воздушно - тепловой режим - один из факторов, влияющих на работоспособность и состояние здоровья человека. В последние годы среди учащихся школ отмечается высокий процент простудных заболеваний, а низкая влажность вызывает быстрое испарение и высыхание слизистой оболочки носа, гортани, легких, что приводит к простудным и другим заболеваниям. Высокая влажность также вызывает некоторые негативные явления в организме человека, например, нарушается теплообмен организма с окружающей средой, что приводит к перегреву тела.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3 </w:t>
      </w:r>
      <w:r w:rsidRPr="00637CAA">
        <w:rPr>
          <w:rFonts w:ascii="Times New Roman" w:eastAsia="Times New Roman" w:hAnsi="Times New Roman" w:cs="Times New Roman"/>
          <w:b/>
          <w:bCs/>
          <w:color w:val="000000"/>
          <w:sz w:val="24"/>
          <w:szCs w:val="24"/>
          <w:lang w:eastAsia="ru-RU"/>
        </w:rPr>
        <w:t>Задание группам</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1 группа.</w:t>
      </w:r>
      <w:r w:rsidRPr="00637CAA">
        <w:rPr>
          <w:rFonts w:ascii="Times New Roman" w:eastAsia="Times New Roman" w:hAnsi="Times New Roman" w:cs="Times New Roman"/>
          <w:color w:val="000000"/>
          <w:sz w:val="24"/>
          <w:szCs w:val="24"/>
          <w:lang w:eastAsia="ru-RU"/>
        </w:rPr>
        <w:t> Определить в классной комнате температуру воздуха и сравнить с данными по санитарным нормам.</w:t>
      </w:r>
    </w:p>
    <w:tbl>
      <w:tblPr>
        <w:tblW w:w="8992" w:type="dxa"/>
        <w:shd w:val="clear" w:color="auto" w:fill="FFFFFF"/>
        <w:tblCellMar>
          <w:top w:w="15" w:type="dxa"/>
          <w:left w:w="15" w:type="dxa"/>
          <w:bottom w:w="15" w:type="dxa"/>
          <w:right w:w="15" w:type="dxa"/>
        </w:tblCellMar>
        <w:tblLook w:val="04A0" w:firstRow="1" w:lastRow="0" w:firstColumn="1" w:lastColumn="0" w:noHBand="0" w:noVBand="1"/>
      </w:tblPr>
      <w:tblGrid>
        <w:gridCol w:w="2097"/>
        <w:gridCol w:w="4130"/>
        <w:gridCol w:w="2765"/>
      </w:tblGrid>
      <w:tr w:rsidR="00637CAA" w:rsidRPr="00637CAA" w:rsidTr="00D10A09">
        <w:trPr>
          <w:trHeight w:val="495"/>
        </w:trPr>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Время, с</w:t>
            </w:r>
          </w:p>
        </w:tc>
        <w:tc>
          <w:tcPr>
            <w:tcW w:w="4130" w:type="dxa"/>
            <w:tcBorders>
              <w:top w:val="single" w:sz="8" w:space="0" w:color="000000"/>
              <w:left w:val="single" w:sz="8" w:space="0" w:color="000000"/>
              <w:bottom w:val="single" w:sz="8" w:space="0" w:color="000000"/>
              <w:right w:val="single" w:sz="6"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Датчик температуры воздуха, С</w:t>
            </w:r>
          </w:p>
        </w:tc>
        <w:tc>
          <w:tcPr>
            <w:tcW w:w="2765" w:type="dxa"/>
            <w:tcBorders>
              <w:top w:val="single" w:sz="8" w:space="0" w:color="000000"/>
              <w:left w:val="single" w:sz="6"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u w:val="single"/>
                <w:lang w:eastAsia="ru-RU"/>
              </w:rPr>
              <w:t>По СанПиНу</w:t>
            </w:r>
          </w:p>
        </w:tc>
      </w:tr>
      <w:tr w:rsidR="00637CAA" w:rsidRPr="00637CAA" w:rsidTr="00D10A09">
        <w:trPr>
          <w:trHeight w:val="360"/>
        </w:trPr>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0</w:t>
            </w:r>
          </w:p>
        </w:tc>
        <w:tc>
          <w:tcPr>
            <w:tcW w:w="4130" w:type="dxa"/>
            <w:tcBorders>
              <w:top w:val="single" w:sz="8" w:space="0" w:color="000000"/>
              <w:left w:val="single" w:sz="8" w:space="0" w:color="000000"/>
              <w:bottom w:val="single" w:sz="8" w:space="0" w:color="000000"/>
              <w:right w:val="single" w:sz="6"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c>
          <w:tcPr>
            <w:tcW w:w="2765" w:type="dxa"/>
            <w:tcBorders>
              <w:top w:val="single" w:sz="8" w:space="0" w:color="000000"/>
              <w:left w:val="single" w:sz="6"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r>
      <w:tr w:rsidR="00637CAA" w:rsidRPr="00637CAA" w:rsidTr="00D10A09">
        <w:trPr>
          <w:trHeight w:val="300"/>
        </w:trPr>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w:t>
            </w:r>
          </w:p>
        </w:tc>
        <w:tc>
          <w:tcPr>
            <w:tcW w:w="4130" w:type="dxa"/>
            <w:tcBorders>
              <w:top w:val="single" w:sz="8" w:space="0" w:color="000000"/>
              <w:left w:val="single" w:sz="8" w:space="0" w:color="000000"/>
              <w:bottom w:val="single" w:sz="8" w:space="0" w:color="000000"/>
              <w:right w:val="single" w:sz="6"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c>
          <w:tcPr>
            <w:tcW w:w="2765" w:type="dxa"/>
            <w:tcBorders>
              <w:top w:val="single" w:sz="8" w:space="0" w:color="000000"/>
              <w:left w:val="single" w:sz="6"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r>
      <w:tr w:rsidR="00637CAA" w:rsidRPr="00637CAA" w:rsidTr="00D10A09">
        <w:trPr>
          <w:trHeight w:val="285"/>
        </w:trPr>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w:t>
            </w:r>
          </w:p>
        </w:tc>
        <w:tc>
          <w:tcPr>
            <w:tcW w:w="4130" w:type="dxa"/>
            <w:tcBorders>
              <w:top w:val="single" w:sz="8" w:space="0" w:color="000000"/>
              <w:left w:val="single" w:sz="8" w:space="0" w:color="000000"/>
              <w:bottom w:val="single" w:sz="8" w:space="0" w:color="000000"/>
              <w:right w:val="single" w:sz="6"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c>
          <w:tcPr>
            <w:tcW w:w="2765" w:type="dxa"/>
            <w:tcBorders>
              <w:top w:val="single" w:sz="8" w:space="0" w:color="000000"/>
              <w:left w:val="single" w:sz="6"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r>
    </w:tbl>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По СанПиНу:</w:t>
      </w:r>
      <w:r w:rsidRPr="00637CAA">
        <w:rPr>
          <w:rFonts w:ascii="Times New Roman" w:eastAsia="Times New Roman" w:hAnsi="Times New Roman" w:cs="Times New Roman"/>
          <w:color w:val="000000"/>
          <w:sz w:val="24"/>
          <w:szCs w:val="24"/>
          <w:lang w:eastAsia="ru-RU"/>
        </w:rPr>
        <w:t> температура воздуха – 18-24 </w:t>
      </w:r>
      <w:r w:rsidRPr="00637CAA">
        <w:rPr>
          <w:rFonts w:ascii="Times New Roman" w:eastAsia="Times New Roman" w:hAnsi="Times New Roman" w:cs="Times New Roman"/>
          <w:color w:val="000000"/>
          <w:sz w:val="24"/>
          <w:szCs w:val="24"/>
          <w:vertAlign w:val="superscript"/>
          <w:lang w:eastAsia="ru-RU"/>
        </w:rPr>
        <w:t>0</w:t>
      </w:r>
      <w:r w:rsidRPr="00637CAA">
        <w:rPr>
          <w:rFonts w:ascii="Times New Roman" w:eastAsia="Times New Roman" w:hAnsi="Times New Roman" w:cs="Times New Roman"/>
          <w:color w:val="000000"/>
          <w:sz w:val="24"/>
          <w:szCs w:val="24"/>
          <w:lang w:eastAsia="ru-RU"/>
        </w:rPr>
        <w:t>С</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Согласно </w:t>
      </w:r>
      <w:proofErr w:type="gramStart"/>
      <w:r w:rsidRPr="00637CAA">
        <w:rPr>
          <w:rFonts w:ascii="Times New Roman" w:eastAsia="Times New Roman" w:hAnsi="Times New Roman" w:cs="Times New Roman"/>
          <w:color w:val="000000"/>
          <w:sz w:val="24"/>
          <w:szCs w:val="24"/>
          <w:lang w:eastAsia="ru-RU"/>
        </w:rPr>
        <w:t>таблице</w:t>
      </w:r>
      <w:proofErr w:type="gramEnd"/>
      <w:r w:rsidRPr="00637CAA">
        <w:rPr>
          <w:rFonts w:ascii="Times New Roman" w:eastAsia="Times New Roman" w:hAnsi="Times New Roman" w:cs="Times New Roman"/>
          <w:color w:val="000000"/>
          <w:sz w:val="24"/>
          <w:szCs w:val="24"/>
          <w:lang w:eastAsia="ru-RU"/>
        </w:rPr>
        <w:t xml:space="preserve"> </w:t>
      </w:r>
      <w:r w:rsidR="004D021D">
        <w:rPr>
          <w:rFonts w:ascii="Times New Roman" w:eastAsia="Times New Roman" w:hAnsi="Times New Roman" w:cs="Times New Roman"/>
          <w:color w:val="000000"/>
          <w:sz w:val="24"/>
          <w:szCs w:val="24"/>
          <w:lang w:eastAsia="ru-RU"/>
        </w:rPr>
        <w:t>средняя температура в кабинете…</w:t>
      </w:r>
      <w:r w:rsidRPr="00637CAA">
        <w:rPr>
          <w:rFonts w:ascii="Times New Roman" w:eastAsia="Times New Roman" w:hAnsi="Times New Roman" w:cs="Times New Roman"/>
          <w:color w:val="000000"/>
          <w:sz w:val="24"/>
          <w:szCs w:val="24"/>
          <w:lang w:eastAsia="ru-RU"/>
        </w:rPr>
        <w:t xml:space="preserve"> Это соответствует норме.</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2 группа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Определить в классной комнате относительной влажность воздуха и сравнить с данными по санитарным нормам.</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4385"/>
        <w:gridCol w:w="2986"/>
      </w:tblGrid>
      <w:tr w:rsidR="00637CAA" w:rsidRPr="00637CAA" w:rsidTr="004D021D">
        <w:trPr>
          <w:trHeight w:val="63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lastRenderedPageBreak/>
              <w:t>Время, с</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Датчик относительной влажности воздуха, %</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u w:val="single"/>
                <w:lang w:eastAsia="ru-RU"/>
              </w:rPr>
              <w:t>По СанПиНу</w:t>
            </w:r>
          </w:p>
        </w:tc>
      </w:tr>
      <w:tr w:rsidR="00637CAA" w:rsidRPr="00637CAA" w:rsidTr="004D021D">
        <w:trPr>
          <w:trHeight w:val="24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0</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r>
      <w:tr w:rsidR="00637CAA" w:rsidRPr="00637CAA" w:rsidTr="004D021D">
        <w:trPr>
          <w:trHeight w:val="30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r>
      <w:tr w:rsidR="00637CAA" w:rsidRPr="00637CAA" w:rsidTr="004D021D">
        <w:trPr>
          <w:trHeight w:val="285"/>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w:t>
            </w:r>
          </w:p>
        </w:tc>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p>
        </w:tc>
      </w:tr>
    </w:tbl>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Вывод: </w:t>
      </w:r>
      <w:r w:rsidRPr="00637CAA">
        <w:rPr>
          <w:rFonts w:ascii="Times New Roman" w:eastAsia="Times New Roman" w:hAnsi="Times New Roman" w:cs="Times New Roman"/>
          <w:color w:val="000000"/>
          <w:sz w:val="24"/>
          <w:szCs w:val="24"/>
          <w:lang w:eastAsia="ru-RU"/>
        </w:rPr>
        <w:t xml:space="preserve">Относительная влажность воздуха в кабинете физики на соответствует норме и составляет около </w:t>
      </w:r>
      <w:proofErr w:type="gramStart"/>
      <w:r w:rsidRPr="00637CAA">
        <w:rPr>
          <w:rFonts w:ascii="Times New Roman" w:eastAsia="Times New Roman" w:hAnsi="Times New Roman" w:cs="Times New Roman"/>
          <w:color w:val="000000"/>
          <w:sz w:val="24"/>
          <w:szCs w:val="24"/>
          <w:lang w:eastAsia="ru-RU"/>
        </w:rPr>
        <w:t>% .</w:t>
      </w:r>
      <w:proofErr w:type="gramEnd"/>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По СанПиНу:</w:t>
      </w:r>
      <w:r w:rsidRPr="00637CAA">
        <w:rPr>
          <w:rFonts w:ascii="Times New Roman" w:eastAsia="Times New Roman" w:hAnsi="Times New Roman" w:cs="Times New Roman"/>
          <w:color w:val="000000"/>
          <w:sz w:val="24"/>
          <w:szCs w:val="24"/>
          <w:lang w:eastAsia="ru-RU"/>
        </w:rPr>
        <w:t> относительная влажность – 40-60 %</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3 группа</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Определить в классной комнате освещенность и сравнить с данными по санитарным нормам.</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2265"/>
        <w:gridCol w:w="4379"/>
        <w:gridCol w:w="2418"/>
      </w:tblGrid>
      <w:tr w:rsidR="00637CAA" w:rsidRPr="00637CAA" w:rsidTr="004D021D">
        <w:trPr>
          <w:trHeight w:val="705"/>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Время, с</w:t>
            </w: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 xml:space="preserve">Датчик освещенности, </w:t>
            </w:r>
            <w:proofErr w:type="spellStart"/>
            <w:r w:rsidRPr="00637CAA">
              <w:rPr>
                <w:rFonts w:ascii="Times New Roman" w:eastAsia="Times New Roman" w:hAnsi="Times New Roman" w:cs="Times New Roman"/>
                <w:b/>
                <w:bCs/>
                <w:color w:val="000000"/>
                <w:sz w:val="24"/>
                <w:szCs w:val="24"/>
                <w:lang w:eastAsia="ru-RU"/>
              </w:rPr>
              <w:t>лк</w:t>
            </w:r>
            <w:proofErr w:type="spellEnd"/>
          </w:p>
        </w:tc>
        <w:tc>
          <w:tcPr>
            <w:tcW w:w="2418"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u w:val="single"/>
                <w:lang w:eastAsia="ru-RU"/>
              </w:rPr>
              <w:t>По СанПиНу</w:t>
            </w:r>
          </w:p>
        </w:tc>
      </w:tr>
      <w:tr w:rsidR="00637CAA" w:rsidRPr="00637CAA" w:rsidTr="004D021D">
        <w:trPr>
          <w:trHeight w:val="360"/>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0</w:t>
            </w: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362,9</w:t>
            </w:r>
          </w:p>
        </w:tc>
        <w:tc>
          <w:tcPr>
            <w:tcW w:w="2418"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r w:rsidR="00637CAA" w:rsidRPr="00637CAA" w:rsidTr="004D021D">
        <w:trPr>
          <w:trHeight w:val="300"/>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w:t>
            </w: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418"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r w:rsidR="00637CAA" w:rsidRPr="00637CAA" w:rsidTr="004D021D">
        <w:trPr>
          <w:trHeight w:val="300"/>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w:t>
            </w: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418"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r w:rsidR="00637CAA" w:rsidRPr="00637CAA" w:rsidTr="004D021D">
        <w:trPr>
          <w:trHeight w:val="300"/>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3</w:t>
            </w: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418"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r w:rsidR="00637CAA" w:rsidRPr="00637CAA" w:rsidTr="004D021D">
        <w:trPr>
          <w:trHeight w:val="285"/>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4</w:t>
            </w: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418"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1" w:type="dxa"/>
              <w:bottom w:w="0" w:type="dxa"/>
              <w:right w:w="101" w:type="dxa"/>
            </w:tcMar>
            <w:vAlign w:val="bottom"/>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bl>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u w:val="single"/>
          <w:lang w:eastAsia="ru-RU"/>
        </w:rPr>
        <w:t>2. Вывод:</w:t>
      </w:r>
      <w:r w:rsidRPr="00637CAA">
        <w:rPr>
          <w:rFonts w:ascii="Times New Roman" w:eastAsia="Times New Roman" w:hAnsi="Times New Roman" w:cs="Times New Roman"/>
          <w:color w:val="000000"/>
          <w:sz w:val="24"/>
          <w:szCs w:val="24"/>
          <w:lang w:eastAsia="ru-RU"/>
        </w:rPr>
        <w:t> по СанПиНу уровень освещенности в учебных кабинетах должен соответствовать нормам от </w:t>
      </w:r>
      <w:r w:rsidRPr="00637CAA">
        <w:rPr>
          <w:rFonts w:ascii="Times New Roman" w:eastAsia="Times New Roman" w:hAnsi="Times New Roman" w:cs="Times New Roman"/>
          <w:b/>
          <w:bCs/>
          <w:color w:val="000000"/>
          <w:sz w:val="24"/>
          <w:szCs w:val="24"/>
          <w:lang w:eastAsia="ru-RU"/>
        </w:rPr>
        <w:t xml:space="preserve">300 </w:t>
      </w:r>
      <w:proofErr w:type="spellStart"/>
      <w:r w:rsidRPr="00637CAA">
        <w:rPr>
          <w:rFonts w:ascii="Times New Roman" w:eastAsia="Times New Roman" w:hAnsi="Times New Roman" w:cs="Times New Roman"/>
          <w:b/>
          <w:bCs/>
          <w:color w:val="000000"/>
          <w:sz w:val="24"/>
          <w:szCs w:val="24"/>
          <w:lang w:eastAsia="ru-RU"/>
        </w:rPr>
        <w:t>лк</w:t>
      </w:r>
      <w:proofErr w:type="spellEnd"/>
      <w:r w:rsidRPr="00637CAA">
        <w:rPr>
          <w:rFonts w:ascii="Times New Roman" w:eastAsia="Times New Roman" w:hAnsi="Times New Roman" w:cs="Times New Roman"/>
          <w:b/>
          <w:bCs/>
          <w:color w:val="000000"/>
          <w:sz w:val="24"/>
          <w:szCs w:val="24"/>
          <w:lang w:eastAsia="ru-RU"/>
        </w:rPr>
        <w:t xml:space="preserve"> до 500 </w:t>
      </w:r>
      <w:proofErr w:type="spellStart"/>
      <w:r w:rsidRPr="00637CAA">
        <w:rPr>
          <w:rFonts w:ascii="Times New Roman" w:eastAsia="Times New Roman" w:hAnsi="Times New Roman" w:cs="Times New Roman"/>
          <w:b/>
          <w:bCs/>
          <w:color w:val="000000"/>
          <w:sz w:val="24"/>
          <w:szCs w:val="24"/>
          <w:lang w:eastAsia="ru-RU"/>
        </w:rPr>
        <w:t>лк</w:t>
      </w:r>
      <w:proofErr w:type="spellEnd"/>
      <w:r w:rsidRPr="00637CAA">
        <w:rPr>
          <w:rFonts w:ascii="Times New Roman" w:eastAsia="Times New Roman" w:hAnsi="Times New Roman" w:cs="Times New Roman"/>
          <w:b/>
          <w:bCs/>
          <w:color w:val="000000"/>
          <w:sz w:val="24"/>
          <w:szCs w:val="24"/>
          <w:lang w:eastAsia="ru-RU"/>
        </w:rPr>
        <w:t>.</w:t>
      </w:r>
      <w:r w:rsidRPr="00637CAA">
        <w:rPr>
          <w:rFonts w:ascii="Times New Roman" w:eastAsia="Times New Roman" w:hAnsi="Times New Roman" w:cs="Times New Roman"/>
          <w:color w:val="000000"/>
          <w:sz w:val="24"/>
          <w:szCs w:val="24"/>
          <w:lang w:eastAsia="ru-RU"/>
        </w:rPr>
        <w:t> Мы получили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Световой режим школьного кабинета физики соответствует нормам СанПиНа,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Кабинет физики в нашей школе по большинству параметров соответствует нормам СанПиН, создано такое сочетание микроклимата, которое при длительном воздействии на человека не вызывают нарушений в состоянии здоровья, ухудшения самочувствия и понижения работоспособности.</w:t>
      </w:r>
    </w:p>
    <w:p w:rsidR="00637CAA" w:rsidRPr="00637CAA" w:rsidRDefault="004D021D"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w:t>
      </w:r>
      <w:r w:rsidR="00637CAA" w:rsidRPr="00637CAA">
        <w:rPr>
          <w:rFonts w:ascii="Times New Roman" w:eastAsia="Times New Roman" w:hAnsi="Times New Roman" w:cs="Times New Roman"/>
          <w:b/>
          <w:bCs/>
          <w:color w:val="000000"/>
          <w:sz w:val="24"/>
          <w:szCs w:val="24"/>
          <w:lang w:eastAsia="ru-RU"/>
        </w:rPr>
        <w:t>екомендации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для устранения неблагоприятного влияния влажности воздуха и повышенной температуры проветривать кабинет после каждого занятия; если в школе не соблюдать режим проветривания кабинетов, то это приведёт к ухудшению микроклимата и снижению самочувствия, активности, настроения моих одноклассников.</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увлажнять воздух с помощью открытых сосудов с водой, пористых увлажнителей;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в конце дня обязательно проводить влажную уборку кабинета;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не ставить высокие цветы на подоконник, стекла регулярно мыть.</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Приложение 2</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Маршрутный лист группа «Профессия «Сейсмолог»</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 Изучите краткое описание профессии «</w:t>
      </w:r>
      <w:r w:rsidRPr="00637CAA">
        <w:rPr>
          <w:rFonts w:ascii="Times New Roman" w:eastAsia="Times New Roman" w:hAnsi="Times New Roman" w:cs="Times New Roman"/>
          <w:b/>
          <w:bCs/>
          <w:color w:val="000000"/>
          <w:sz w:val="24"/>
          <w:szCs w:val="24"/>
          <w:lang w:eastAsia="ru-RU"/>
        </w:rPr>
        <w:t>Сейсмолог</w:t>
      </w:r>
      <w:r w:rsidRPr="00637CAA">
        <w:rPr>
          <w:rFonts w:ascii="Times New Roman" w:eastAsia="Times New Roman" w:hAnsi="Times New Roman" w:cs="Times New Roman"/>
          <w:color w:val="000000"/>
          <w:sz w:val="24"/>
          <w:szCs w:val="24"/>
          <w:lang w:eastAsia="ru-RU"/>
        </w:rPr>
        <w:t>»</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w:t>
      </w:r>
      <w:r w:rsidR="004D021D">
        <w:rPr>
          <w:rFonts w:ascii="Times New Roman" w:eastAsia="Times New Roman" w:hAnsi="Times New Roman" w:cs="Times New Roman"/>
          <w:color w:val="000000"/>
          <w:sz w:val="24"/>
          <w:szCs w:val="24"/>
          <w:lang w:eastAsia="ru-RU"/>
        </w:rPr>
        <w:t xml:space="preserve"> Из материалов кейса выберете «</w:t>
      </w:r>
      <w:r w:rsidRPr="00637CAA">
        <w:rPr>
          <w:rFonts w:ascii="Times New Roman" w:eastAsia="Times New Roman" w:hAnsi="Times New Roman" w:cs="Times New Roman"/>
          <w:color w:val="000000"/>
          <w:sz w:val="24"/>
          <w:szCs w:val="24"/>
          <w:lang w:eastAsia="ru-RU"/>
        </w:rPr>
        <w:t xml:space="preserve">Технологические знания и производственные умения» и подберите к ним </w:t>
      </w:r>
      <w:proofErr w:type="gramStart"/>
      <w:r w:rsidRPr="00637CAA">
        <w:rPr>
          <w:rFonts w:ascii="Times New Roman" w:eastAsia="Times New Roman" w:hAnsi="Times New Roman" w:cs="Times New Roman"/>
          <w:color w:val="000000"/>
          <w:sz w:val="24"/>
          <w:szCs w:val="24"/>
          <w:lang w:eastAsia="ru-RU"/>
        </w:rPr>
        <w:t>« физические</w:t>
      </w:r>
      <w:proofErr w:type="gramEnd"/>
      <w:r w:rsidRPr="00637CAA">
        <w:rPr>
          <w:rFonts w:ascii="Times New Roman" w:eastAsia="Times New Roman" w:hAnsi="Times New Roman" w:cs="Times New Roman"/>
          <w:color w:val="000000"/>
          <w:sz w:val="24"/>
          <w:szCs w:val="24"/>
          <w:lang w:eastAsia="ru-RU"/>
        </w:rPr>
        <w:t xml:space="preserve"> понятия»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3. В феврале 2023 года в Турции произошло </w:t>
      </w:r>
      <w:r w:rsidR="004D021D" w:rsidRPr="00637CAA">
        <w:rPr>
          <w:rFonts w:ascii="Times New Roman" w:eastAsia="Times New Roman" w:hAnsi="Times New Roman" w:cs="Times New Roman"/>
          <w:color w:val="000000"/>
          <w:sz w:val="24"/>
          <w:szCs w:val="24"/>
          <w:lang w:eastAsia="ru-RU"/>
        </w:rPr>
        <w:t>землетрясение</w:t>
      </w:r>
      <w:r w:rsidRPr="00637CAA">
        <w:rPr>
          <w:rFonts w:ascii="Times New Roman" w:eastAsia="Times New Roman" w:hAnsi="Times New Roman" w:cs="Times New Roman"/>
          <w:color w:val="000000"/>
          <w:sz w:val="24"/>
          <w:szCs w:val="24"/>
          <w:lang w:eastAsia="ru-RU"/>
        </w:rPr>
        <w:t xml:space="preserve">. Оно было очень разрушительным Длительность </w:t>
      </w:r>
      <w:r w:rsidR="004D021D" w:rsidRPr="00637CAA">
        <w:rPr>
          <w:rFonts w:ascii="Times New Roman" w:eastAsia="Times New Roman" w:hAnsi="Times New Roman" w:cs="Times New Roman"/>
          <w:color w:val="000000"/>
          <w:sz w:val="24"/>
          <w:szCs w:val="24"/>
          <w:lang w:eastAsia="ru-RU"/>
        </w:rPr>
        <w:t>землетрясения</w:t>
      </w:r>
      <w:r w:rsidRPr="00637CAA">
        <w:rPr>
          <w:rFonts w:ascii="Times New Roman" w:eastAsia="Times New Roman" w:hAnsi="Times New Roman" w:cs="Times New Roman"/>
          <w:color w:val="000000"/>
          <w:sz w:val="24"/>
          <w:szCs w:val="24"/>
          <w:lang w:eastAsia="ru-RU"/>
        </w:rPr>
        <w:t xml:space="preserve"> привела к развитию резонансных явлений, которые и привели к разрушению зданий. Главной причиной разрушений в большинстве случаев была частота собственных колебаний зданий. Отсюда практический вывод: при строительстве в сейсмической зоне новых зданий следует неуклонно следить за тем, чтобы собственные колебания зданий не совпадали с собственными колебаниями грунта, - таким путем удастся значительно смягчить резонансный эффект. А для того, чтобы это уметь учитывать, нужно знать, от чего зависит частота и период колебаний.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Выполните задание:</w:t>
      </w:r>
      <w:r w:rsidRPr="00637CAA">
        <w:rPr>
          <w:rFonts w:ascii="Times New Roman" w:eastAsia="Times New Roman" w:hAnsi="Times New Roman" w:cs="Times New Roman"/>
          <w:color w:val="000000"/>
          <w:sz w:val="24"/>
          <w:szCs w:val="24"/>
          <w:lang w:eastAsia="ru-RU"/>
        </w:rPr>
        <w:t> определить период и амплитуду колебаний пружинного маятника.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Используйте датчик цифровой лаборатории.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Сейсмология –</w:t>
      </w:r>
      <w:r w:rsidRPr="00637CAA">
        <w:rPr>
          <w:rFonts w:ascii="Times New Roman" w:eastAsia="Times New Roman" w:hAnsi="Times New Roman" w:cs="Times New Roman"/>
          <w:color w:val="000000"/>
          <w:sz w:val="24"/>
          <w:szCs w:val="24"/>
          <w:lang w:eastAsia="ru-RU"/>
        </w:rPr>
        <w:t> раздел геофизики о распространении сейсмических волн в недрах Земли, землетрясениях и связанных с ними явлениях. Находится на стыке многих наук: геологии, геофизики, физики, химии, биологии, истории и других.</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Сейсмолог </w:t>
      </w:r>
      <w:r w:rsidRPr="00637CAA">
        <w:rPr>
          <w:rFonts w:ascii="Times New Roman" w:eastAsia="Times New Roman" w:hAnsi="Times New Roman" w:cs="Times New Roman"/>
          <w:color w:val="000000"/>
          <w:sz w:val="24"/>
          <w:szCs w:val="24"/>
          <w:lang w:eastAsia="ru-RU"/>
        </w:rPr>
        <w:t>– это специалист, изучающий причины, подготовку и процесс землетрясений, а также составляющий долгосрочный прогноз очагов их возникновения, силы и повторяемости.</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Данная профессия требует повышенного внимания, умения качественно анализировать полученную информацию и на ее основе составлять прогнозы</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Карьера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Для сейсмолога возможность продвижения по карьерной лестнице невелика.  Данная профессия является узкопрофильной, что сокращает количество потенциальных мест для работы. Сейсмолог имеет возможность трудоустроиться в научные институты вулканологии, научно-исследовательские организации, научные лаборатории, а также стать работником геомагнитных и сейсмических станций.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Обязанности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 обязанности сейсмолога входит:</w:t>
      </w:r>
    </w:p>
    <w:p w:rsidR="00637CAA" w:rsidRPr="00637CAA" w:rsidRDefault="00637CAA" w:rsidP="004D021D">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Изучение и нахождение причин движения земной коры;</w:t>
      </w:r>
    </w:p>
    <w:p w:rsidR="00637CAA" w:rsidRPr="00637CAA" w:rsidRDefault="00637CAA" w:rsidP="004D021D">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Прогнозирование землетрясений;</w:t>
      </w:r>
    </w:p>
    <w:p w:rsidR="00637CAA" w:rsidRPr="00637CAA" w:rsidRDefault="00637CAA" w:rsidP="004D021D">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Исследование строения планеты, подробное изучение её недр;</w:t>
      </w:r>
    </w:p>
    <w:p w:rsidR="00637CAA" w:rsidRPr="00637CAA" w:rsidRDefault="00637CAA" w:rsidP="004D021D">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Выявление влияния, оказываемого землетрясениями на атмосферу и гидросферу Земли;</w:t>
      </w:r>
    </w:p>
    <w:p w:rsidR="00637CAA" w:rsidRPr="00637CAA" w:rsidRDefault="00637CAA" w:rsidP="004D021D">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Регистрация подземных испытаний ядерного оружия.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lastRenderedPageBreak/>
        <w:t>Профессия имеет среднюю востребованность. Все потому, что специальность является узкопрофильной. Тем не менее, есть ряд организаций, где часто встречаются подобные вакансии.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Среди них:</w:t>
      </w:r>
    </w:p>
    <w:p w:rsidR="00637CAA" w:rsidRPr="00637CAA" w:rsidRDefault="00637CAA" w:rsidP="004D021D">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Предприятия геологоразведки.</w:t>
      </w:r>
    </w:p>
    <w:p w:rsidR="00637CAA" w:rsidRPr="00637CAA" w:rsidRDefault="00637CAA" w:rsidP="004D021D">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Исследовательские организации и университеты вулканологии.</w:t>
      </w:r>
    </w:p>
    <w:p w:rsidR="00637CAA" w:rsidRPr="00637CAA" w:rsidRDefault="00637CAA" w:rsidP="004D021D">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Предприятия, в округе которых происходят землетрясения.</w:t>
      </w:r>
    </w:p>
    <w:p w:rsidR="00637CAA" w:rsidRPr="00637CAA" w:rsidRDefault="00637CAA" w:rsidP="004D021D">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Геомагнитные станции.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3.</w:t>
      </w:r>
      <w:r w:rsidRPr="00637CAA">
        <w:rPr>
          <w:rFonts w:ascii="Times New Roman" w:eastAsia="Times New Roman" w:hAnsi="Times New Roman" w:cs="Times New Roman"/>
          <w:color w:val="000000"/>
          <w:sz w:val="24"/>
          <w:szCs w:val="24"/>
          <w:lang w:eastAsia="ru-RU"/>
        </w:rPr>
        <w:t xml:space="preserve"> Запустите на компьютере программу для измерений </w:t>
      </w:r>
      <w:proofErr w:type="spellStart"/>
      <w:r w:rsidRPr="00637CAA">
        <w:rPr>
          <w:rFonts w:ascii="Times New Roman" w:eastAsia="Times New Roman" w:hAnsi="Times New Roman" w:cs="Times New Roman"/>
          <w:color w:val="000000"/>
          <w:sz w:val="24"/>
          <w:szCs w:val="24"/>
          <w:lang w:eastAsia="ru-RU"/>
        </w:rPr>
        <w:t>Releon</w:t>
      </w:r>
      <w:proofErr w:type="spellEnd"/>
      <w:r w:rsidRPr="00637CAA">
        <w:rPr>
          <w:rFonts w:ascii="Times New Roman" w:eastAsia="Times New Roman" w:hAnsi="Times New Roman" w:cs="Times New Roman"/>
          <w:color w:val="000000"/>
          <w:sz w:val="24"/>
          <w:szCs w:val="24"/>
          <w:lang w:eastAsia="ru-RU"/>
        </w:rPr>
        <w:t xml:space="preserve"> </w:t>
      </w:r>
      <w:proofErr w:type="spellStart"/>
      <w:r w:rsidRPr="00637CAA">
        <w:rPr>
          <w:rFonts w:ascii="Times New Roman" w:eastAsia="Times New Roman" w:hAnsi="Times New Roman" w:cs="Times New Roman"/>
          <w:color w:val="000000"/>
          <w:sz w:val="24"/>
          <w:szCs w:val="24"/>
          <w:lang w:eastAsia="ru-RU"/>
        </w:rPr>
        <w:t>Lite</w:t>
      </w:r>
      <w:proofErr w:type="spellEnd"/>
      <w:r w:rsidRPr="00637CAA">
        <w:rPr>
          <w:rFonts w:ascii="Times New Roman" w:eastAsia="Times New Roman" w:hAnsi="Times New Roman" w:cs="Times New Roman"/>
          <w:color w:val="000000"/>
          <w:sz w:val="24"/>
          <w:szCs w:val="24"/>
          <w:lang w:eastAsia="ru-RU"/>
        </w:rPr>
        <w:t xml:space="preserve">. Оставьте активным датчик ускорения, отключив остальные цифровые датчики. 4. Выведите пружинный маятник из положения равновесия. Начните сбор данных, нажав кнопку «Пуск» на экране компьютера. 5. По полученным графикам определите плоскость колебаний и установите ось, вдоль которой колеблется датчик ускорения. В меню датчика укажите необходимый датчик </w:t>
      </w:r>
      <w:proofErr w:type="gramStart"/>
      <w:r w:rsidRPr="00637CAA">
        <w:rPr>
          <w:rFonts w:ascii="Times New Roman" w:eastAsia="Times New Roman" w:hAnsi="Times New Roman" w:cs="Times New Roman"/>
          <w:color w:val="000000"/>
          <w:sz w:val="24"/>
          <w:szCs w:val="24"/>
          <w:lang w:eastAsia="ru-RU"/>
        </w:rPr>
        <w:t>( это</w:t>
      </w:r>
      <w:proofErr w:type="gramEnd"/>
      <w:r w:rsidRPr="00637CAA">
        <w:rPr>
          <w:rFonts w:ascii="Times New Roman" w:eastAsia="Times New Roman" w:hAnsi="Times New Roman" w:cs="Times New Roman"/>
          <w:color w:val="000000"/>
          <w:sz w:val="24"/>
          <w:szCs w:val="24"/>
          <w:lang w:eastAsia="ru-RU"/>
        </w:rPr>
        <w:t xml:space="preserve"> датчик ускорения OZ). 6. Измените параметры сбора данных. Задайте следующие параметры: период опроса: 0,1; видимый интервал: 10; диапазон опроса: от –2g до +2g (груз на пружину, к пружине скотчем прикрепляем кармашек от обложки тетради, в него </w:t>
      </w:r>
      <w:proofErr w:type="gramStart"/>
      <w:r w:rsidRPr="00637CAA">
        <w:rPr>
          <w:rFonts w:ascii="Times New Roman" w:eastAsia="Times New Roman" w:hAnsi="Times New Roman" w:cs="Times New Roman"/>
          <w:color w:val="000000"/>
          <w:sz w:val="24"/>
          <w:szCs w:val="24"/>
          <w:lang w:eastAsia="ru-RU"/>
        </w:rPr>
        <w:t>датчик</w:t>
      </w:r>
      <w:proofErr w:type="gramEnd"/>
      <w:r w:rsidRPr="00637CAA">
        <w:rPr>
          <w:rFonts w:ascii="Times New Roman" w:eastAsia="Times New Roman" w:hAnsi="Times New Roman" w:cs="Times New Roman"/>
          <w:color w:val="000000"/>
          <w:sz w:val="24"/>
          <w:szCs w:val="24"/>
          <w:lang w:eastAsia="ru-RU"/>
        </w:rPr>
        <w:t xml:space="preserve"> и он колеблется вместе с грузом)</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 графику определить период и амплитуду.</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Период – время одного полного колебания. Амплитуда – это наибольшее отклонение.</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Приложение 3</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Маршрутный лист «Профессия ВРАЧА по функциональной диагностике»</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 Изучите краткое описание профессии «ВРАЧ по функциональной диагностике»</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w:t>
      </w:r>
      <w:r w:rsidR="004D021D">
        <w:rPr>
          <w:rFonts w:ascii="Times New Roman" w:eastAsia="Times New Roman" w:hAnsi="Times New Roman" w:cs="Times New Roman"/>
          <w:color w:val="000000"/>
          <w:sz w:val="24"/>
          <w:szCs w:val="24"/>
          <w:lang w:eastAsia="ru-RU"/>
        </w:rPr>
        <w:t xml:space="preserve"> Из материалов кейса выберете «</w:t>
      </w:r>
      <w:r w:rsidRPr="00637CAA">
        <w:rPr>
          <w:rFonts w:ascii="Times New Roman" w:eastAsia="Times New Roman" w:hAnsi="Times New Roman" w:cs="Times New Roman"/>
          <w:color w:val="000000"/>
          <w:sz w:val="24"/>
          <w:szCs w:val="24"/>
          <w:lang w:eastAsia="ru-RU"/>
        </w:rPr>
        <w:t xml:space="preserve">Технологические знания и производственные умения» и подберите к ним </w:t>
      </w:r>
      <w:proofErr w:type="gramStart"/>
      <w:r w:rsidRPr="00637CAA">
        <w:rPr>
          <w:rFonts w:ascii="Times New Roman" w:eastAsia="Times New Roman" w:hAnsi="Times New Roman" w:cs="Times New Roman"/>
          <w:color w:val="000000"/>
          <w:sz w:val="24"/>
          <w:szCs w:val="24"/>
          <w:lang w:eastAsia="ru-RU"/>
        </w:rPr>
        <w:t>« физические</w:t>
      </w:r>
      <w:proofErr w:type="gramEnd"/>
      <w:r w:rsidRPr="00637CAA">
        <w:rPr>
          <w:rFonts w:ascii="Times New Roman" w:eastAsia="Times New Roman" w:hAnsi="Times New Roman" w:cs="Times New Roman"/>
          <w:color w:val="000000"/>
          <w:sz w:val="24"/>
          <w:szCs w:val="24"/>
          <w:lang w:eastAsia="ru-RU"/>
        </w:rPr>
        <w:t xml:space="preserve"> понятия»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Функциональная диагностика</w:t>
      </w:r>
      <w:r w:rsidRPr="00637CAA">
        <w:rPr>
          <w:rFonts w:ascii="Times New Roman" w:eastAsia="Times New Roman" w:hAnsi="Times New Roman" w:cs="Times New Roman"/>
          <w:color w:val="000000"/>
          <w:sz w:val="24"/>
          <w:szCs w:val="24"/>
          <w:lang w:eastAsia="ru-RU"/>
        </w:rPr>
        <w:t> – это раздел медицины, который определяет заболевания с помощью профессиональной аппаратуры. Сегодня самые важные методы исследования функционального диагноста – биохимические анализы, рентгеновские лучи, электрофизиологические процедуры (ЭКГ, МРТ, компьютерная томография).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 настоящее время, профессия </w:t>
      </w:r>
      <w:r w:rsidRPr="00637CAA">
        <w:rPr>
          <w:rFonts w:ascii="Times New Roman" w:eastAsia="Times New Roman" w:hAnsi="Times New Roman" w:cs="Times New Roman"/>
          <w:b/>
          <w:bCs/>
          <w:color w:val="000000"/>
          <w:sz w:val="24"/>
          <w:szCs w:val="24"/>
          <w:lang w:eastAsia="ru-RU"/>
        </w:rPr>
        <w:t>Врача функциональной диагностики</w:t>
      </w:r>
      <w:r w:rsidRPr="00637CAA">
        <w:rPr>
          <w:rFonts w:ascii="Times New Roman" w:eastAsia="Times New Roman" w:hAnsi="Times New Roman" w:cs="Times New Roman"/>
          <w:color w:val="000000"/>
          <w:sz w:val="24"/>
          <w:szCs w:val="24"/>
          <w:lang w:eastAsia="ru-RU"/>
        </w:rPr>
        <w:t> считается очень востребованной на рынке труда.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Функциональный диагност – знаток всех отраслей медицины, потому что он обследует все больные участки в организме человека. Врач осматривает пациента и с помощью специальной аппаратуры ставит диагноз. Функциональный диагност выявляет проблемы дыхания, сердца, почек, эндокринной системы, желудочно-кишечного тракта и т.д.</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Функциональные диагносты требуются во многих медицинских учреждениях: поликлиники, больницы, санатории, платные медицинские, диагностические и научно-клинические центры. Чем выше врачебная категория и стаж, тем больше у специалиста перспектив для карьерного роста. В дальнейшем такой врач может стать заведовать аналогичным отделением и заниматься научной деятельностью.</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lastRenderedPageBreak/>
        <w:t>Так как врач функциональной диагностики — это тот, кто может уточнить любой диагноз, его услугами пользуются:</w:t>
      </w:r>
    </w:p>
    <w:p w:rsidR="00637CAA" w:rsidRPr="00637CAA" w:rsidRDefault="00637CAA" w:rsidP="004D021D">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терапевт;</w:t>
      </w:r>
    </w:p>
    <w:p w:rsidR="00637CAA" w:rsidRPr="00637CAA" w:rsidRDefault="00637CAA" w:rsidP="004D021D">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невролог;</w:t>
      </w:r>
    </w:p>
    <w:p w:rsidR="00637CAA" w:rsidRPr="00637CAA" w:rsidRDefault="00637CAA" w:rsidP="004D021D">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пульмонолог;</w:t>
      </w:r>
    </w:p>
    <w:p w:rsidR="00637CAA" w:rsidRPr="00637CAA" w:rsidRDefault="00637CAA" w:rsidP="004D021D">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кардиолог;</w:t>
      </w:r>
    </w:p>
    <w:p w:rsidR="00637CAA" w:rsidRPr="00637CAA" w:rsidRDefault="00637CAA" w:rsidP="004D021D">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сосудистый хирург и другие специалисты.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Место работы врача функциональной диагностики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Чаще всего врачи функциональной диагностики работают в специализированных кардиологических центрах. Однако их услуги требуются и в научно-исследовательских институтах, и в санаториях, и в некоторых государственных поликлиниках.</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3. В основе аппаратов МРТ лежат магниты. (познакомиться с характеристиками магнитов для МРТ можно в описании)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Выполните задание:</w:t>
      </w:r>
      <w:r w:rsidRPr="00637CAA">
        <w:rPr>
          <w:rFonts w:ascii="Times New Roman" w:eastAsia="Times New Roman" w:hAnsi="Times New Roman" w:cs="Times New Roman"/>
          <w:color w:val="000000"/>
          <w:sz w:val="24"/>
          <w:szCs w:val="24"/>
          <w:lang w:eastAsia="ru-RU"/>
        </w:rPr>
        <w:t> «Проведите исследование школьных магнитов. Определите индукцию магнитного поля. Во всех ли точках она одинакова? Если нет, то, где поле сильнее? Можно ли при помощи магнитного датчика определить полюса магнитов? Проведите мини исследование и сделайте вывод.</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Исследование поля постоянного магнита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Задачи: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Измерить индукцию магнитного поля в различных точках около магнита;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Измерить индукцию магнитного поля и построить график зависимости индукции от расстояния до магнита;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Исследовать индукцию магнитных полей различного типа магнитов на том же расстоянии от датчика.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Оборудование:</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-постоянные магниты различной формы;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-датчик магнитного поля;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-линейка.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Запустить на компьютере программу для измерений </w:t>
      </w:r>
      <w:proofErr w:type="spellStart"/>
      <w:r w:rsidRPr="00637CAA">
        <w:rPr>
          <w:rFonts w:ascii="Times New Roman" w:eastAsia="Times New Roman" w:hAnsi="Times New Roman" w:cs="Times New Roman"/>
          <w:color w:val="000000"/>
          <w:sz w:val="24"/>
          <w:szCs w:val="24"/>
          <w:lang w:eastAsia="ru-RU"/>
        </w:rPr>
        <w:t>Releon</w:t>
      </w:r>
      <w:proofErr w:type="spellEnd"/>
      <w:r w:rsidRPr="00637CAA">
        <w:rPr>
          <w:rFonts w:ascii="Times New Roman" w:eastAsia="Times New Roman" w:hAnsi="Times New Roman" w:cs="Times New Roman"/>
          <w:color w:val="000000"/>
          <w:sz w:val="24"/>
          <w:szCs w:val="24"/>
          <w:lang w:eastAsia="ru-RU"/>
        </w:rPr>
        <w:t xml:space="preserve"> </w:t>
      </w:r>
      <w:proofErr w:type="spellStart"/>
      <w:r w:rsidRPr="00637CAA">
        <w:rPr>
          <w:rFonts w:ascii="Times New Roman" w:eastAsia="Times New Roman" w:hAnsi="Times New Roman" w:cs="Times New Roman"/>
          <w:color w:val="000000"/>
          <w:sz w:val="24"/>
          <w:szCs w:val="24"/>
          <w:lang w:eastAsia="ru-RU"/>
        </w:rPr>
        <w:t>Lite</w:t>
      </w:r>
      <w:proofErr w:type="spellEnd"/>
      <w:r w:rsidRPr="00637CAA">
        <w:rPr>
          <w:rFonts w:ascii="Times New Roman" w:eastAsia="Times New Roman" w:hAnsi="Times New Roman" w:cs="Times New Roman"/>
          <w:color w:val="000000"/>
          <w:sz w:val="24"/>
          <w:szCs w:val="24"/>
          <w:lang w:eastAsia="ru-RU"/>
        </w:rPr>
        <w:t>.</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Оставить активным датчик магнитного поля, отключив остальные цифровые датчики.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Поочередно взять магниты разной формы и провести измерения индукции магнитного поля датчиком. Знак минус перед значением индукции магнитного поля указывает на северный полюс.</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Результаты:</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821"/>
        <w:gridCol w:w="2260"/>
        <w:gridCol w:w="2260"/>
        <w:gridCol w:w="2244"/>
      </w:tblGrid>
      <w:tr w:rsidR="00637CAA" w:rsidRPr="00637CAA" w:rsidTr="00637CAA">
        <w:trPr>
          <w:trHeight w:val="1110"/>
        </w:trPr>
        <w:tc>
          <w:tcPr>
            <w:tcW w:w="2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055"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Индукция магнитного поля (</w:t>
            </w:r>
            <w:proofErr w:type="spellStart"/>
            <w:r w:rsidRPr="00637CAA">
              <w:rPr>
                <w:rFonts w:ascii="Times New Roman" w:eastAsia="Times New Roman" w:hAnsi="Times New Roman" w:cs="Times New Roman"/>
                <w:color w:val="000000"/>
                <w:sz w:val="24"/>
                <w:szCs w:val="24"/>
                <w:lang w:eastAsia="ru-RU"/>
              </w:rPr>
              <w:t>мТл</w:t>
            </w:r>
            <w:proofErr w:type="spellEnd"/>
            <w:r w:rsidRPr="00637CAA">
              <w:rPr>
                <w:rFonts w:ascii="Times New Roman" w:eastAsia="Times New Roman" w:hAnsi="Times New Roman" w:cs="Times New Roman"/>
                <w:color w:val="000000"/>
                <w:sz w:val="24"/>
                <w:szCs w:val="24"/>
                <w:lang w:eastAsia="ru-RU"/>
              </w:rPr>
              <w:t>) вблизи северного полюса</w:t>
            </w:r>
          </w:p>
        </w:tc>
        <w:tc>
          <w:tcPr>
            <w:tcW w:w="2055"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Индукция магнитного поля (</w:t>
            </w:r>
            <w:proofErr w:type="spellStart"/>
            <w:r w:rsidRPr="00637CAA">
              <w:rPr>
                <w:rFonts w:ascii="Times New Roman" w:eastAsia="Times New Roman" w:hAnsi="Times New Roman" w:cs="Times New Roman"/>
                <w:color w:val="000000"/>
                <w:sz w:val="24"/>
                <w:szCs w:val="24"/>
                <w:lang w:eastAsia="ru-RU"/>
              </w:rPr>
              <w:t>мТл</w:t>
            </w:r>
            <w:proofErr w:type="spellEnd"/>
            <w:r w:rsidRPr="00637CAA">
              <w:rPr>
                <w:rFonts w:ascii="Times New Roman" w:eastAsia="Times New Roman" w:hAnsi="Times New Roman" w:cs="Times New Roman"/>
                <w:color w:val="000000"/>
                <w:sz w:val="24"/>
                <w:szCs w:val="24"/>
                <w:lang w:eastAsia="ru-RU"/>
              </w:rPr>
              <w:t>) вблизи южного</w:t>
            </w:r>
          </w:p>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полюса</w:t>
            </w:r>
          </w:p>
        </w:tc>
        <w:tc>
          <w:tcPr>
            <w:tcW w:w="204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Индукция магнитного поля (</w:t>
            </w:r>
            <w:proofErr w:type="spellStart"/>
            <w:r w:rsidRPr="00637CAA">
              <w:rPr>
                <w:rFonts w:ascii="Times New Roman" w:eastAsia="Times New Roman" w:hAnsi="Times New Roman" w:cs="Times New Roman"/>
                <w:color w:val="000000"/>
                <w:sz w:val="24"/>
                <w:szCs w:val="24"/>
                <w:lang w:eastAsia="ru-RU"/>
              </w:rPr>
              <w:t>мТл</w:t>
            </w:r>
            <w:proofErr w:type="spellEnd"/>
            <w:r w:rsidRPr="00637CAA">
              <w:rPr>
                <w:rFonts w:ascii="Times New Roman" w:eastAsia="Times New Roman" w:hAnsi="Times New Roman" w:cs="Times New Roman"/>
                <w:color w:val="000000"/>
                <w:sz w:val="24"/>
                <w:szCs w:val="24"/>
                <w:lang w:eastAsia="ru-RU"/>
              </w:rPr>
              <w:t>) в центральной части магнита</w:t>
            </w:r>
          </w:p>
        </w:tc>
      </w:tr>
      <w:tr w:rsidR="00637CAA" w:rsidRPr="00637CAA" w:rsidTr="00637CAA">
        <w:trPr>
          <w:trHeight w:val="60"/>
        </w:trPr>
        <w:tc>
          <w:tcPr>
            <w:tcW w:w="25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lastRenderedPageBreak/>
              <w:t>1 магнит</w:t>
            </w:r>
          </w:p>
        </w:tc>
        <w:tc>
          <w:tcPr>
            <w:tcW w:w="2055"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055"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040"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r w:rsidR="00637CAA" w:rsidRPr="00637CAA" w:rsidTr="00637CAA">
        <w:trPr>
          <w:trHeight w:val="75"/>
        </w:trPr>
        <w:tc>
          <w:tcPr>
            <w:tcW w:w="25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 магнит</w:t>
            </w:r>
          </w:p>
        </w:tc>
        <w:tc>
          <w:tcPr>
            <w:tcW w:w="2055"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055"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040"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r w:rsidR="00637CAA" w:rsidRPr="00637CAA" w:rsidTr="00637CAA">
        <w:trPr>
          <w:trHeight w:val="60"/>
        </w:trPr>
        <w:tc>
          <w:tcPr>
            <w:tcW w:w="25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3 магнит</w:t>
            </w:r>
          </w:p>
        </w:tc>
        <w:tc>
          <w:tcPr>
            <w:tcW w:w="2055"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055"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c>
          <w:tcPr>
            <w:tcW w:w="2040" w:type="dxa"/>
            <w:tcBorders>
              <w:top w:val="nil"/>
              <w:left w:val="nil"/>
              <w:bottom w:val="single" w:sz="8" w:space="0" w:color="000000"/>
              <w:right w:val="single" w:sz="8" w:space="0" w:color="000000"/>
            </w:tcBorders>
            <w:shd w:val="clear" w:color="auto" w:fill="FFFFFF"/>
            <w:tcMar>
              <w:top w:w="0" w:type="dxa"/>
              <w:left w:w="0" w:type="dxa"/>
              <w:bottom w:w="0" w:type="dxa"/>
              <w:right w:w="115" w:type="dxa"/>
            </w:tcMar>
            <w:hideMark/>
          </w:tcPr>
          <w:p w:rsidR="00637CAA" w:rsidRPr="00637CAA" w:rsidRDefault="00637CAA" w:rsidP="00637CAA">
            <w:pPr>
              <w:spacing w:after="150" w:line="240" w:lineRule="auto"/>
              <w:rPr>
                <w:rFonts w:ascii="Times New Roman" w:eastAsia="Times New Roman" w:hAnsi="Times New Roman" w:cs="Times New Roman"/>
                <w:color w:val="000000"/>
                <w:sz w:val="24"/>
                <w:szCs w:val="24"/>
                <w:lang w:eastAsia="ru-RU"/>
              </w:rPr>
            </w:pPr>
          </w:p>
        </w:tc>
      </w:tr>
    </w:tbl>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Вывод:</w:t>
      </w:r>
      <w:r w:rsidRPr="00637CAA">
        <w:rPr>
          <w:rFonts w:ascii="Times New Roman" w:eastAsia="Times New Roman" w:hAnsi="Times New Roman" w:cs="Times New Roman"/>
          <w:color w:val="000000"/>
          <w:sz w:val="24"/>
          <w:szCs w:val="24"/>
          <w:lang w:eastAsia="ru-RU"/>
        </w:rPr>
        <w:t> Наибольшие положительные значения индукции магнитного поля получены при сборе показаний счетчика около южных полюсов. Наибольшие отрицательные значения индукции магнитного поля получены при сборе показаний счетчика около северных полюсов. Близкое к нулю значение индукции магнитного поля соответствует центру полосового магнита.</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Приложение 4</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Маршрутный лист</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«Профессия АВТОМЕХАНИК по обслуживанию и ремонту автотранспорта»</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 Изучите краткое описание профессии «АВТОМЕХАНИК по обслуживанию и ремонту автотранспорта»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2. Из материалов кейса выберите </w:t>
      </w:r>
      <w:proofErr w:type="gramStart"/>
      <w:r w:rsidRPr="00637CAA">
        <w:rPr>
          <w:rFonts w:ascii="Times New Roman" w:eastAsia="Times New Roman" w:hAnsi="Times New Roman" w:cs="Times New Roman"/>
          <w:color w:val="000000"/>
          <w:sz w:val="24"/>
          <w:szCs w:val="24"/>
          <w:lang w:eastAsia="ru-RU"/>
        </w:rPr>
        <w:t>« Технологические</w:t>
      </w:r>
      <w:proofErr w:type="gramEnd"/>
      <w:r w:rsidRPr="00637CAA">
        <w:rPr>
          <w:rFonts w:ascii="Times New Roman" w:eastAsia="Times New Roman" w:hAnsi="Times New Roman" w:cs="Times New Roman"/>
          <w:color w:val="000000"/>
          <w:sz w:val="24"/>
          <w:szCs w:val="24"/>
          <w:lang w:eastAsia="ru-RU"/>
        </w:rPr>
        <w:t xml:space="preserve"> знания и производственные умения» и подберите к ним « физические понятия»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Автомеханик</w:t>
      </w:r>
      <w:r w:rsidRPr="00637CAA">
        <w:rPr>
          <w:rFonts w:ascii="Times New Roman" w:eastAsia="Times New Roman" w:hAnsi="Times New Roman" w:cs="Times New Roman"/>
          <w:color w:val="000000"/>
          <w:sz w:val="24"/>
          <w:szCs w:val="24"/>
          <w:lang w:eastAsia="ru-RU"/>
        </w:rPr>
        <w:t> — ведущая специальность на предприятиях транспортного комплекса. Он осуществляет диагностику, ремонт и обслуживание автомобилей.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Профессия чрезвычайно востребована, потому что автомобили, как любые </w:t>
      </w:r>
      <w:proofErr w:type="spellStart"/>
      <w:r w:rsidRPr="00637CAA">
        <w:rPr>
          <w:rFonts w:ascii="Times New Roman" w:eastAsia="Times New Roman" w:hAnsi="Times New Roman" w:cs="Times New Roman"/>
          <w:color w:val="000000"/>
          <w:sz w:val="24"/>
          <w:szCs w:val="24"/>
          <w:lang w:eastAsia="ru-RU"/>
        </w:rPr>
        <w:t>техсредства</w:t>
      </w:r>
      <w:proofErr w:type="spellEnd"/>
      <w:r w:rsidRPr="00637CAA">
        <w:rPr>
          <w:rFonts w:ascii="Times New Roman" w:eastAsia="Times New Roman" w:hAnsi="Times New Roman" w:cs="Times New Roman"/>
          <w:color w:val="000000"/>
          <w:sz w:val="24"/>
          <w:szCs w:val="24"/>
          <w:lang w:eastAsia="ru-RU"/>
        </w:rPr>
        <w:t>, имеют обыкновение ломаться.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Автомеханик — многопрофильный специалист. Он знаком с содержанием «начинки» и особенностями эксплуатации автомобилей разных производителей, марок и моделей.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 </w:t>
      </w:r>
      <w:r w:rsidRPr="00637CAA">
        <w:rPr>
          <w:rFonts w:ascii="Times New Roman" w:eastAsia="Times New Roman" w:hAnsi="Times New Roman" w:cs="Times New Roman"/>
          <w:b/>
          <w:bCs/>
          <w:color w:val="000000"/>
          <w:sz w:val="24"/>
          <w:szCs w:val="24"/>
          <w:lang w:eastAsia="ru-RU"/>
        </w:rPr>
        <w:t>профессиональные обязанности автомеханика входит:</w:t>
      </w:r>
    </w:p>
    <w:p w:rsidR="00637CAA" w:rsidRPr="00637CAA" w:rsidRDefault="00637CAA" w:rsidP="004D021D">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осмотр и диагностирование транспортного средства;</w:t>
      </w:r>
    </w:p>
    <w:p w:rsidR="00637CAA" w:rsidRPr="00637CAA" w:rsidRDefault="00637CAA" w:rsidP="004D021D">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устранение неполадок в деталях и узлах;</w:t>
      </w:r>
    </w:p>
    <w:p w:rsidR="00637CAA" w:rsidRPr="00637CAA" w:rsidRDefault="00637CAA" w:rsidP="004D021D">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замена компонентов, вышедших из строя и не подлежащих восстановлению;</w:t>
      </w:r>
    </w:p>
    <w:p w:rsidR="00637CAA" w:rsidRPr="00637CAA" w:rsidRDefault="00637CAA" w:rsidP="004D021D">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техническое обслуживание авто;</w:t>
      </w:r>
    </w:p>
    <w:p w:rsidR="00637CAA" w:rsidRPr="00637CAA" w:rsidRDefault="00637CAA" w:rsidP="004D021D">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проведение косметического или восстановительного ремонта;</w:t>
      </w:r>
    </w:p>
    <w:p w:rsidR="00637CAA" w:rsidRPr="00637CAA" w:rsidRDefault="00637CAA" w:rsidP="004D021D">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документальное оформление всех видов работ.</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Работа в автомастерской имеет свою специфику.</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Где работать</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Чем лучше образование, тем престижнее место работы и выше зарплата. После колледжа и </w:t>
      </w:r>
      <w:proofErr w:type="spellStart"/>
      <w:r w:rsidRPr="00637CAA">
        <w:rPr>
          <w:rFonts w:ascii="Times New Roman" w:eastAsia="Times New Roman" w:hAnsi="Times New Roman" w:cs="Times New Roman"/>
          <w:color w:val="000000"/>
          <w:sz w:val="24"/>
          <w:szCs w:val="24"/>
          <w:lang w:eastAsia="ru-RU"/>
        </w:rPr>
        <w:t>автотехникума</w:t>
      </w:r>
      <w:proofErr w:type="spellEnd"/>
      <w:r w:rsidRPr="00637CAA">
        <w:rPr>
          <w:rFonts w:ascii="Times New Roman" w:eastAsia="Times New Roman" w:hAnsi="Times New Roman" w:cs="Times New Roman"/>
          <w:color w:val="000000"/>
          <w:sz w:val="24"/>
          <w:szCs w:val="24"/>
          <w:lang w:eastAsia="ru-RU"/>
        </w:rPr>
        <w:t xml:space="preserve"> выпускников принимают СТО и небольшие автомастерские. Инженеры-механики с высшим образованием востребованы в крупных автосервисах, а также на предприятиях транспортного профиля, в том числе, на руководящих должностях.</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Достоинства и недостатки профессии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Плюсы</w:t>
      </w:r>
      <w:r w:rsidRPr="00637CAA">
        <w:rPr>
          <w:rFonts w:ascii="Times New Roman" w:eastAsia="Times New Roman" w:hAnsi="Times New Roman" w:cs="Times New Roman"/>
          <w:color w:val="000000"/>
          <w:sz w:val="24"/>
          <w:szCs w:val="24"/>
          <w:lang w:eastAsia="ru-RU"/>
        </w:rPr>
        <w:t>:</w:t>
      </w:r>
    </w:p>
    <w:p w:rsidR="00637CAA" w:rsidRPr="00637CAA" w:rsidRDefault="00637CAA" w:rsidP="004D021D">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lastRenderedPageBreak/>
        <w:t>высокая востребованность;</w:t>
      </w:r>
    </w:p>
    <w:p w:rsidR="00637CAA" w:rsidRPr="00637CAA" w:rsidRDefault="00637CAA" w:rsidP="004D021D">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достойная зарплата;</w:t>
      </w:r>
    </w:p>
    <w:p w:rsidR="00637CAA" w:rsidRPr="00637CAA" w:rsidRDefault="00637CAA" w:rsidP="004D021D">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большой выбор специальностей;</w:t>
      </w:r>
    </w:p>
    <w:p w:rsidR="00637CAA" w:rsidRPr="00637CAA" w:rsidRDefault="00637CAA" w:rsidP="004D021D">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возможность работать и руками, и головой.</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Минусы</w:t>
      </w:r>
      <w:r w:rsidRPr="00637CAA">
        <w:rPr>
          <w:rFonts w:ascii="Times New Roman" w:eastAsia="Times New Roman" w:hAnsi="Times New Roman" w:cs="Times New Roman"/>
          <w:color w:val="000000"/>
          <w:sz w:val="24"/>
          <w:szCs w:val="24"/>
          <w:lang w:eastAsia="ru-RU"/>
        </w:rPr>
        <w:t>:</w:t>
      </w:r>
    </w:p>
    <w:p w:rsidR="00637CAA" w:rsidRPr="00637CAA" w:rsidRDefault="00637CAA" w:rsidP="004D021D">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большие физические нагрузки;</w:t>
      </w:r>
    </w:p>
    <w:p w:rsidR="00637CAA" w:rsidRPr="00637CAA" w:rsidRDefault="00637CAA" w:rsidP="004D021D">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опасность получить травмы;</w:t>
      </w:r>
    </w:p>
    <w:p w:rsidR="00637CAA" w:rsidRPr="00637CAA" w:rsidRDefault="00637CAA" w:rsidP="004D021D">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контакты с вредными химическими веществами;</w:t>
      </w:r>
    </w:p>
    <w:p w:rsidR="00637CAA" w:rsidRPr="00637CAA" w:rsidRDefault="00637CAA" w:rsidP="004D021D">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реальный результат вложенного труда.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Резюме</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Быть автомехаником доходно и престижно. Специальность востребована сегодня, и завтра на нее тоже будет спрос. Для получения образования и повышения квалификации существует масса возможностей. Найти хорошее место работы не сложно — это вопрос профессиональной подготовки, желания и времени. Если вы любите возиться с техникой и разбираетесь в сложных механизмах, работа будет доставлять вам удовольствие и результат выбора оправдает ожидания. Несмотря на все «минусы»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3. Выполните задание: </w:t>
      </w:r>
      <w:proofErr w:type="gramStart"/>
      <w:r w:rsidRPr="00637CAA">
        <w:rPr>
          <w:rFonts w:ascii="Times New Roman" w:eastAsia="Times New Roman" w:hAnsi="Times New Roman" w:cs="Times New Roman"/>
          <w:color w:val="000000"/>
          <w:sz w:val="24"/>
          <w:szCs w:val="24"/>
          <w:lang w:eastAsia="ru-RU"/>
        </w:rPr>
        <w:t>« Тормозная</w:t>
      </w:r>
      <w:proofErr w:type="gramEnd"/>
      <w:r w:rsidRPr="00637CAA">
        <w:rPr>
          <w:rFonts w:ascii="Times New Roman" w:eastAsia="Times New Roman" w:hAnsi="Times New Roman" w:cs="Times New Roman"/>
          <w:color w:val="000000"/>
          <w:sz w:val="24"/>
          <w:szCs w:val="24"/>
          <w:lang w:eastAsia="ru-RU"/>
        </w:rPr>
        <w:t xml:space="preserve"> система автомобиля зависит от объема жидкости в тормозном цилиндре, объем которого при торможении уменьшается, создавая давление в тормозной системе. Исследуйте зависимость давления от объёма. Проведите опыт и сделайте вывод.</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Приборы: датчик давления, большой шприц с трубочкой.</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Приложение 5</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Маршрутный лист «Профессия «</w:t>
      </w:r>
      <w:proofErr w:type="spellStart"/>
      <w:proofErr w:type="gramStart"/>
      <w:r w:rsidRPr="00637CAA">
        <w:rPr>
          <w:rFonts w:ascii="Times New Roman" w:eastAsia="Times New Roman" w:hAnsi="Times New Roman" w:cs="Times New Roman"/>
          <w:b/>
          <w:bCs/>
          <w:color w:val="000000"/>
          <w:sz w:val="24"/>
          <w:szCs w:val="24"/>
          <w:lang w:eastAsia="ru-RU"/>
        </w:rPr>
        <w:t>Дактилоскопист</w:t>
      </w:r>
      <w:proofErr w:type="spellEnd"/>
      <w:r w:rsidRPr="00637CAA">
        <w:rPr>
          <w:rFonts w:ascii="Times New Roman" w:eastAsia="Times New Roman" w:hAnsi="Times New Roman" w:cs="Times New Roman"/>
          <w:b/>
          <w:bCs/>
          <w:color w:val="000000"/>
          <w:sz w:val="24"/>
          <w:szCs w:val="24"/>
          <w:lang w:eastAsia="ru-RU"/>
        </w:rPr>
        <w:t> »</w:t>
      </w:r>
      <w:proofErr w:type="gramEnd"/>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1. Изучите краткое описание профессии «</w:t>
      </w:r>
      <w:proofErr w:type="spellStart"/>
      <w:proofErr w:type="gramStart"/>
      <w:r w:rsidRPr="00637CAA">
        <w:rPr>
          <w:rFonts w:ascii="Times New Roman" w:eastAsia="Times New Roman" w:hAnsi="Times New Roman" w:cs="Times New Roman"/>
          <w:color w:val="000000"/>
          <w:sz w:val="24"/>
          <w:szCs w:val="24"/>
          <w:lang w:eastAsia="ru-RU"/>
        </w:rPr>
        <w:t>Дактилоскопист</w:t>
      </w:r>
      <w:proofErr w:type="spellEnd"/>
      <w:r w:rsidRPr="00637CAA">
        <w:rPr>
          <w:rFonts w:ascii="Times New Roman" w:eastAsia="Times New Roman" w:hAnsi="Times New Roman" w:cs="Times New Roman"/>
          <w:color w:val="000000"/>
          <w:sz w:val="24"/>
          <w:szCs w:val="24"/>
          <w:lang w:eastAsia="ru-RU"/>
        </w:rPr>
        <w:t xml:space="preserve"> »</w:t>
      </w:r>
      <w:proofErr w:type="gramEnd"/>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2. Из материалов кейса выберите </w:t>
      </w:r>
      <w:proofErr w:type="gramStart"/>
      <w:r w:rsidRPr="00637CAA">
        <w:rPr>
          <w:rFonts w:ascii="Times New Roman" w:eastAsia="Times New Roman" w:hAnsi="Times New Roman" w:cs="Times New Roman"/>
          <w:color w:val="000000"/>
          <w:sz w:val="24"/>
          <w:szCs w:val="24"/>
          <w:lang w:eastAsia="ru-RU"/>
        </w:rPr>
        <w:t>« Технологические</w:t>
      </w:r>
      <w:proofErr w:type="gramEnd"/>
      <w:r w:rsidRPr="00637CAA">
        <w:rPr>
          <w:rFonts w:ascii="Times New Roman" w:eastAsia="Times New Roman" w:hAnsi="Times New Roman" w:cs="Times New Roman"/>
          <w:color w:val="000000"/>
          <w:sz w:val="24"/>
          <w:szCs w:val="24"/>
          <w:lang w:eastAsia="ru-RU"/>
        </w:rPr>
        <w:t xml:space="preserve"> знания и производственные умения» и подберите к ним « физические понятия»</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Дактилоскопия -</w:t>
      </w:r>
      <w:r w:rsidRPr="00637CAA">
        <w:rPr>
          <w:rFonts w:ascii="Times New Roman" w:eastAsia="Times New Roman" w:hAnsi="Times New Roman" w:cs="Times New Roman"/>
          <w:color w:val="000000"/>
          <w:sz w:val="24"/>
          <w:szCs w:val="24"/>
          <w:lang w:eastAsia="ru-RU"/>
        </w:rPr>
        <w:t> это отрасль криминалистики, изучающая строение кожных узоров человека с целью использования их отображений для отождествления личности человека.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637CAA">
        <w:rPr>
          <w:rFonts w:ascii="Times New Roman" w:eastAsia="Times New Roman" w:hAnsi="Times New Roman" w:cs="Times New Roman"/>
          <w:b/>
          <w:bCs/>
          <w:color w:val="000000"/>
          <w:sz w:val="24"/>
          <w:szCs w:val="24"/>
          <w:lang w:eastAsia="ru-RU"/>
        </w:rPr>
        <w:t>Дактилоскопист</w:t>
      </w:r>
      <w:proofErr w:type="spellEnd"/>
      <w:r w:rsidRPr="00637CAA">
        <w:rPr>
          <w:rFonts w:ascii="Times New Roman" w:eastAsia="Times New Roman" w:hAnsi="Times New Roman" w:cs="Times New Roman"/>
          <w:color w:val="000000"/>
          <w:sz w:val="24"/>
          <w:szCs w:val="24"/>
          <w:lang w:eastAsia="ru-RU"/>
        </w:rPr>
        <w:t> – это </w:t>
      </w:r>
      <w:r w:rsidRPr="00637CAA">
        <w:rPr>
          <w:rFonts w:ascii="Times New Roman" w:eastAsia="Times New Roman" w:hAnsi="Times New Roman" w:cs="Times New Roman"/>
          <w:b/>
          <w:bCs/>
          <w:color w:val="000000"/>
          <w:sz w:val="24"/>
          <w:szCs w:val="24"/>
          <w:lang w:eastAsia="ru-RU"/>
        </w:rPr>
        <w:t>специалист по идентификации личности при помощи отпечатков пальцев</w:t>
      </w:r>
      <w:r w:rsidRPr="00637CAA">
        <w:rPr>
          <w:rFonts w:ascii="Times New Roman" w:eastAsia="Times New Roman" w:hAnsi="Times New Roman" w:cs="Times New Roman"/>
          <w:color w:val="000000"/>
          <w:sz w:val="24"/>
          <w:szCs w:val="24"/>
          <w:lang w:eastAsia="ru-RU"/>
        </w:rPr>
        <w:t>. Его основная задача снять следы, а затем сверить их с полицейской картотекой (базой данных), написав свое заключение. С помощью дактилоскопии можно достоверно установить пол и возраст человека, некоторые особенности его поведения и т.д.</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Метод дактилоскопической экспертизы используется не только в криминалистике, но и структурах государственных автоматизированных банков данных </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 </w:t>
      </w:r>
      <w:r w:rsidRPr="00637CAA">
        <w:rPr>
          <w:rFonts w:ascii="Times New Roman" w:eastAsia="Times New Roman" w:hAnsi="Times New Roman" w:cs="Times New Roman"/>
          <w:b/>
          <w:bCs/>
          <w:color w:val="000000"/>
          <w:sz w:val="24"/>
          <w:szCs w:val="24"/>
          <w:lang w:eastAsia="ru-RU"/>
        </w:rPr>
        <w:t>обязанности эксперта -</w:t>
      </w:r>
      <w:proofErr w:type="spellStart"/>
      <w:r w:rsidRPr="00637CAA">
        <w:rPr>
          <w:rFonts w:ascii="Times New Roman" w:eastAsia="Times New Roman" w:hAnsi="Times New Roman" w:cs="Times New Roman"/>
          <w:b/>
          <w:bCs/>
          <w:color w:val="000000"/>
          <w:sz w:val="24"/>
          <w:szCs w:val="24"/>
          <w:lang w:eastAsia="ru-RU"/>
        </w:rPr>
        <w:t>дактилоскописта</w:t>
      </w:r>
      <w:proofErr w:type="spellEnd"/>
      <w:r w:rsidRPr="00637CAA">
        <w:rPr>
          <w:rFonts w:ascii="Times New Roman" w:eastAsia="Times New Roman" w:hAnsi="Times New Roman" w:cs="Times New Roman"/>
          <w:color w:val="000000"/>
          <w:sz w:val="24"/>
          <w:szCs w:val="24"/>
          <w:lang w:eastAsia="ru-RU"/>
        </w:rPr>
        <w:t> входит стандартный набор функций, применяемый для всех видов экспертиз:</w:t>
      </w:r>
    </w:p>
    <w:p w:rsidR="00637CAA" w:rsidRPr="00637CAA" w:rsidRDefault="00637CAA" w:rsidP="004D021D">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предварительное исследование;</w:t>
      </w:r>
    </w:p>
    <w:p w:rsidR="00637CAA" w:rsidRPr="00637CAA" w:rsidRDefault="00637CAA" w:rsidP="004D021D">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lastRenderedPageBreak/>
        <w:t>детальный анализ;</w:t>
      </w:r>
    </w:p>
    <w:p w:rsidR="00637CAA" w:rsidRPr="00637CAA" w:rsidRDefault="00637CAA" w:rsidP="004D021D">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оценка результатов анализа и выводы;</w:t>
      </w:r>
    </w:p>
    <w:p w:rsidR="00637CAA" w:rsidRPr="00637CAA" w:rsidRDefault="00637CAA" w:rsidP="004D021D">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написание акта-заключения по результатам исследования.</w:t>
      </w:r>
    </w:p>
    <w:p w:rsidR="00637CAA" w:rsidRPr="00637CAA" w:rsidRDefault="00637CAA" w:rsidP="004D021D">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Заключительное решение о совпадении или несовпадении отпечатков пальцев принимает эксперт-криминалист, производивший экспертизу.</w:t>
      </w:r>
    </w:p>
    <w:p w:rsidR="00637CAA" w:rsidRPr="00637CAA" w:rsidRDefault="00637CAA" w:rsidP="004D021D">
      <w:pPr>
        <w:spacing w:after="0" w:line="240" w:lineRule="auto"/>
        <w:jc w:val="both"/>
        <w:rPr>
          <w:rFonts w:ascii="Times New Roman" w:eastAsia="Times New Roman" w:hAnsi="Times New Roman" w:cs="Times New Roman"/>
          <w:sz w:val="24"/>
          <w:szCs w:val="24"/>
          <w:lang w:eastAsia="ru-RU"/>
        </w:rPr>
      </w:pPr>
      <w:r w:rsidRPr="00637CAA">
        <w:rPr>
          <w:rFonts w:ascii="Times New Roman" w:eastAsia="Times New Roman" w:hAnsi="Times New Roman" w:cs="Times New Roman"/>
          <w:color w:val="252525"/>
          <w:sz w:val="24"/>
          <w:szCs w:val="24"/>
          <w:shd w:val="clear" w:color="auto" w:fill="FFFFFF"/>
          <w:lang w:eastAsia="ru-RU"/>
        </w:rPr>
        <w:t>Плюсы и минусы профессии </w:t>
      </w:r>
      <w:r w:rsidRPr="00637CAA">
        <w:rPr>
          <w:rFonts w:ascii="Times New Roman" w:eastAsia="Times New Roman" w:hAnsi="Times New Roman" w:cs="Times New Roman"/>
          <w:b/>
          <w:bCs/>
          <w:color w:val="252525"/>
          <w:sz w:val="24"/>
          <w:szCs w:val="24"/>
          <w:shd w:val="clear" w:color="auto" w:fill="FFFFFF"/>
          <w:lang w:eastAsia="ru-RU"/>
        </w:rPr>
        <w:t>Плюсы</w:t>
      </w:r>
    </w:p>
    <w:p w:rsidR="00637CAA" w:rsidRPr="00637CAA" w:rsidRDefault="00637CAA" w:rsidP="004D021D">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Интересная профессия с элементами точного расчета, научных исследований и творчества</w:t>
      </w:r>
    </w:p>
    <w:p w:rsidR="00637CAA" w:rsidRPr="00637CAA" w:rsidRDefault="00637CAA" w:rsidP="004D021D">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Оплата труда выше среднего</w:t>
      </w:r>
    </w:p>
    <w:p w:rsidR="00637CAA" w:rsidRPr="00637CAA" w:rsidRDefault="00637CAA" w:rsidP="004D021D">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Возможность льготной пенсии</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Минусы</w:t>
      </w:r>
    </w:p>
    <w:p w:rsidR="00637CAA" w:rsidRPr="00637CAA" w:rsidRDefault="00637CAA" w:rsidP="004D021D">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Напряженная работа с постоянными выездами на место происшествия</w:t>
      </w:r>
    </w:p>
    <w:p w:rsidR="00637CAA" w:rsidRPr="00637CAA" w:rsidRDefault="00637CAA" w:rsidP="004D021D">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Высокий уровень ответственности</w:t>
      </w:r>
    </w:p>
    <w:p w:rsidR="00637CAA" w:rsidRPr="00637CAA" w:rsidRDefault="00637CAA" w:rsidP="004D021D">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Риск профессии: на специалистов, принимающих участие в расследовании серьёзных преступлений, может быть оказано давление или запугивание.</w:t>
      </w:r>
    </w:p>
    <w:p w:rsidR="00637CAA" w:rsidRPr="00637CAA" w:rsidRDefault="00637CAA" w:rsidP="004D021D">
      <w:pPr>
        <w:spacing w:after="0" w:line="240" w:lineRule="auto"/>
        <w:jc w:val="both"/>
        <w:rPr>
          <w:rFonts w:ascii="Times New Roman" w:eastAsia="Times New Roman" w:hAnsi="Times New Roman" w:cs="Times New Roman"/>
          <w:sz w:val="24"/>
          <w:szCs w:val="24"/>
          <w:lang w:eastAsia="ru-RU"/>
        </w:rPr>
      </w:pPr>
      <w:r w:rsidRPr="00637CAA">
        <w:rPr>
          <w:rFonts w:ascii="Times New Roman" w:eastAsia="Times New Roman" w:hAnsi="Times New Roman" w:cs="Times New Roman"/>
          <w:color w:val="252525"/>
          <w:sz w:val="24"/>
          <w:szCs w:val="24"/>
          <w:shd w:val="clear" w:color="auto" w:fill="FFFFFF"/>
          <w:lang w:eastAsia="ru-RU"/>
        </w:rPr>
        <w:t>Место работы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Федерация судебных экспертов, следственные органы, экспертно-криминалистические центры ГУВД, частные организации</w:t>
      </w:r>
    </w:p>
    <w:p w:rsidR="00637CAA" w:rsidRPr="00637CAA" w:rsidRDefault="00637CAA" w:rsidP="004D021D">
      <w:pPr>
        <w:spacing w:after="0" w:line="240" w:lineRule="auto"/>
        <w:jc w:val="both"/>
        <w:rPr>
          <w:rFonts w:ascii="Times New Roman" w:eastAsia="Times New Roman" w:hAnsi="Times New Roman" w:cs="Times New Roman"/>
          <w:sz w:val="24"/>
          <w:szCs w:val="24"/>
          <w:lang w:eastAsia="ru-RU"/>
        </w:rPr>
      </w:pPr>
      <w:r w:rsidRPr="00637CAA">
        <w:rPr>
          <w:rFonts w:ascii="Times New Roman" w:eastAsia="Times New Roman" w:hAnsi="Times New Roman" w:cs="Times New Roman"/>
          <w:color w:val="252525"/>
          <w:sz w:val="24"/>
          <w:szCs w:val="24"/>
          <w:shd w:val="clear" w:color="auto" w:fill="FFFFFF"/>
          <w:lang w:eastAsia="ru-RU"/>
        </w:rPr>
        <w:t>Важные качества</w:t>
      </w:r>
    </w:p>
    <w:p w:rsidR="00637CAA" w:rsidRPr="00637CAA" w:rsidRDefault="00637CAA" w:rsidP="004D021D">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широкая эрудиция</w:t>
      </w:r>
    </w:p>
    <w:p w:rsidR="00637CAA" w:rsidRPr="00637CAA" w:rsidRDefault="00637CAA" w:rsidP="004D021D">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наблюдательность</w:t>
      </w:r>
    </w:p>
    <w:p w:rsidR="00637CAA" w:rsidRPr="00637CAA" w:rsidRDefault="00637CAA" w:rsidP="004D021D">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аналитический ум</w:t>
      </w:r>
    </w:p>
    <w:p w:rsidR="00637CAA" w:rsidRPr="00637CAA" w:rsidRDefault="00637CAA" w:rsidP="004D021D">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любознательность</w:t>
      </w:r>
    </w:p>
    <w:p w:rsidR="00637CAA" w:rsidRPr="00637CAA" w:rsidRDefault="00637CAA" w:rsidP="004D021D">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тщательность и кропотливость</w:t>
      </w:r>
    </w:p>
    <w:p w:rsidR="00637CAA" w:rsidRPr="00637CAA" w:rsidRDefault="00637CAA" w:rsidP="004D021D">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хорошая память</w:t>
      </w:r>
    </w:p>
    <w:p w:rsidR="00637CAA" w:rsidRPr="00637CAA" w:rsidRDefault="00637CAA" w:rsidP="004D021D">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высокая степень концентрации</w:t>
      </w:r>
    </w:p>
    <w:p w:rsidR="00637CAA" w:rsidRPr="00637CAA" w:rsidRDefault="00637CAA" w:rsidP="004D021D">
      <w:pPr>
        <w:spacing w:after="0" w:line="240" w:lineRule="auto"/>
        <w:jc w:val="both"/>
        <w:rPr>
          <w:rFonts w:ascii="Times New Roman" w:eastAsia="Times New Roman" w:hAnsi="Times New Roman" w:cs="Times New Roman"/>
          <w:sz w:val="24"/>
          <w:szCs w:val="24"/>
          <w:lang w:eastAsia="ru-RU"/>
        </w:rPr>
      </w:pPr>
      <w:r w:rsidRPr="00637CAA">
        <w:rPr>
          <w:rFonts w:ascii="Times New Roman" w:eastAsia="Times New Roman" w:hAnsi="Times New Roman" w:cs="Times New Roman"/>
          <w:color w:val="252525"/>
          <w:sz w:val="24"/>
          <w:szCs w:val="24"/>
          <w:shd w:val="clear" w:color="auto" w:fill="FFFFFF"/>
          <w:lang w:eastAsia="ru-RU"/>
        </w:rPr>
        <w:t>Обучение на Эксперта по дактилоскопической экспертизе Вузы</w:t>
      </w:r>
    </w:p>
    <w:p w:rsidR="00637CAA" w:rsidRPr="00637CAA" w:rsidRDefault="00637CAA" w:rsidP="004D021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Юридический факультет Центрального филиала РГУП</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Криминалистические экспертизы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5 лет 104 000 ₽/год 3 бюджетных мест</w:t>
      </w:r>
    </w:p>
    <w:p w:rsidR="00637CAA" w:rsidRPr="00637CAA" w:rsidRDefault="00637CAA" w:rsidP="004D021D">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 xml:space="preserve">Институт судебных экспертиз Университета имени О.Е. </w:t>
      </w:r>
      <w:proofErr w:type="spellStart"/>
      <w:r w:rsidRPr="00637CAA">
        <w:rPr>
          <w:rFonts w:ascii="Times New Roman" w:eastAsia="Times New Roman" w:hAnsi="Times New Roman" w:cs="Times New Roman"/>
          <w:color w:val="000000"/>
          <w:sz w:val="24"/>
          <w:szCs w:val="24"/>
          <w:u w:val="single"/>
          <w:lang w:eastAsia="ru-RU"/>
        </w:rPr>
        <w:t>Кутафина</w:t>
      </w:r>
      <w:proofErr w:type="spellEnd"/>
      <w:r w:rsidRPr="00637CAA">
        <w:rPr>
          <w:rFonts w:ascii="Times New Roman" w:eastAsia="Times New Roman" w:hAnsi="Times New Roman" w:cs="Times New Roman"/>
          <w:color w:val="000000"/>
          <w:sz w:val="24"/>
          <w:szCs w:val="24"/>
          <w:u w:val="single"/>
          <w:lang w:eastAsia="ru-RU"/>
        </w:rPr>
        <w:t xml:space="preserve"> (МГЮА)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Судебная экспертиза. Экономические экспертизы</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270 000 ₽/год 60 бюджетных мест</w:t>
      </w:r>
    </w:p>
    <w:p w:rsidR="00637CAA" w:rsidRPr="00637CAA" w:rsidRDefault="00637CAA" w:rsidP="004D021D">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Кафедра «Юриспруденция, интеллектуальная собственность и судебная экспертиза» МГТУ им. Н.Э. Баумана</w:t>
      </w: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Судебная экспертиза 5 лет 266 884 ₽/год 22 бюджетных мест</w:t>
      </w:r>
    </w:p>
    <w:p w:rsidR="00637CAA" w:rsidRPr="00637CAA" w:rsidRDefault="00637CAA" w:rsidP="004D021D">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u w:val="single"/>
          <w:lang w:eastAsia="ru-RU"/>
        </w:rPr>
        <w:t>Юридический институт РУТ (МИИТ)</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lastRenderedPageBreak/>
        <w:t>Криминалистические экспертизы 5 лет 193 600 ₽/год нет бюджетных мест</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Квалификация «Эксперт-криминалист» по специальности «Судебная баллистическая экспертиза» в следующих ВУЗах:</w:t>
      </w:r>
    </w:p>
    <w:p w:rsidR="00637CAA" w:rsidRPr="00637CAA" w:rsidRDefault="00637CAA" w:rsidP="004D021D">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Московский Университет МВД России</w:t>
      </w:r>
    </w:p>
    <w:p w:rsidR="00637CAA" w:rsidRPr="00637CAA" w:rsidRDefault="00637CAA" w:rsidP="004D021D">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Санкт-Петербургский Университет МВД России</w:t>
      </w:r>
    </w:p>
    <w:p w:rsidR="00637CAA" w:rsidRPr="00637CAA" w:rsidRDefault="00637CAA" w:rsidP="004D021D">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Волгоградская Академия МВД России</w:t>
      </w:r>
    </w:p>
    <w:p w:rsidR="00637CAA" w:rsidRPr="00637CAA" w:rsidRDefault="00637CAA" w:rsidP="004D021D">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Саратовский юридический институт МВД России</w:t>
      </w:r>
    </w:p>
    <w:p w:rsidR="00637CAA" w:rsidRPr="00637CAA" w:rsidRDefault="00637CAA" w:rsidP="004D021D">
      <w:pPr>
        <w:spacing w:after="0" w:line="240" w:lineRule="auto"/>
        <w:rPr>
          <w:rFonts w:ascii="Times New Roman" w:eastAsia="Times New Roman" w:hAnsi="Times New Roman" w:cs="Times New Roman"/>
          <w:sz w:val="24"/>
          <w:szCs w:val="24"/>
          <w:lang w:eastAsia="ru-RU"/>
        </w:rPr>
      </w:pPr>
      <w:r w:rsidRPr="00637CAA">
        <w:rPr>
          <w:rFonts w:ascii="Times New Roman" w:eastAsia="Times New Roman" w:hAnsi="Times New Roman" w:cs="Times New Roman"/>
          <w:color w:val="252525"/>
          <w:sz w:val="24"/>
          <w:szCs w:val="24"/>
          <w:shd w:val="clear" w:color="auto" w:fill="FFFFFF"/>
          <w:lang w:eastAsia="ru-RU"/>
        </w:rPr>
        <w:t>Оплата труда</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 государственных структурах зарплата эксперта-криминалиста составляет от 20 до 25 тыс. рублей в зависимости от стажа специалиста. В частных фирмах оплата труда, как правило, более 35 тыс. рублей.</w:t>
      </w:r>
    </w:p>
    <w:p w:rsidR="00637CAA" w:rsidRPr="00637CAA" w:rsidRDefault="00637CAA" w:rsidP="004D021D">
      <w:pPr>
        <w:spacing w:after="0" w:line="240" w:lineRule="auto"/>
        <w:rPr>
          <w:rFonts w:ascii="Times New Roman" w:eastAsia="Times New Roman" w:hAnsi="Times New Roman" w:cs="Times New Roman"/>
          <w:sz w:val="24"/>
          <w:szCs w:val="24"/>
          <w:lang w:eastAsia="ru-RU"/>
        </w:rPr>
      </w:pPr>
      <w:r w:rsidRPr="00637CAA">
        <w:rPr>
          <w:rFonts w:ascii="Times New Roman" w:eastAsia="Times New Roman" w:hAnsi="Times New Roman" w:cs="Times New Roman"/>
          <w:color w:val="252525"/>
          <w:sz w:val="24"/>
          <w:szCs w:val="24"/>
          <w:shd w:val="clear" w:color="auto" w:fill="FFFFFF"/>
          <w:lang w:eastAsia="ru-RU"/>
        </w:rPr>
        <w:t>Зарплата эксперта по дактилоскопической экспертизе на февраль 2023</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Россия</w:t>
      </w:r>
      <w:r w:rsidRPr="00637CAA">
        <w:rPr>
          <w:rFonts w:ascii="Times New Roman" w:eastAsia="Times New Roman" w:hAnsi="Times New Roman" w:cs="Times New Roman"/>
          <w:color w:val="000000"/>
          <w:sz w:val="24"/>
          <w:szCs w:val="24"/>
          <w:lang w:eastAsia="ru-RU"/>
        </w:rPr>
        <w:t>30000—50000₽</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3. Приборы: электронный микроскоп, лупа.</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В чашке Петри натерт порошок из грифеля простого карандаша. Обмакните в него палец, аккуратно распределите порошок по всей поверхности пальца. Уберите лишнее листком бумаги.</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(Возьмите кусочек липкой ленты, приложите к ее липкой стороне большой </w:t>
      </w:r>
      <w:proofErr w:type="gramStart"/>
      <w:r w:rsidRPr="00637CAA">
        <w:rPr>
          <w:rFonts w:ascii="Times New Roman" w:eastAsia="Times New Roman" w:hAnsi="Times New Roman" w:cs="Times New Roman"/>
          <w:color w:val="000000"/>
          <w:sz w:val="24"/>
          <w:szCs w:val="24"/>
          <w:lang w:eastAsia="ru-RU"/>
        </w:rPr>
        <w:t>палец .</w:t>
      </w:r>
      <w:proofErr w:type="gramEnd"/>
      <w:r w:rsidRPr="00637CAA">
        <w:rPr>
          <w:rFonts w:ascii="Times New Roman" w:eastAsia="Times New Roman" w:hAnsi="Times New Roman" w:cs="Times New Roman"/>
          <w:color w:val="000000"/>
          <w:sz w:val="24"/>
          <w:szCs w:val="24"/>
          <w:lang w:eastAsia="ru-RU"/>
        </w:rPr>
        <w:t xml:space="preserve"> Заклейте второй половиной свой отпечаток. Рассмотрите его под лупой. С помощью учителя или напарника сфотографируйте рисунок.) Или электронный микроскоп направить на палец и получить изображение на ноутбуке. Рассмотрите и сравните свой отпечаток с отпечатком напарника на экране компьютера. Выясните, найдете ли вы одинаковые отпечатки.</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Важной характеристикой кожного покрова является способность отображаться на тех предметах, которых касался человек. Образование отпечатков пальцев, ладоней, стоп происходит независимо от его воли и желания, поскольку обусловлено физиологическими свойствами кожи: ее поверхность всегда покрыта потожировыми выделениями, которые и прилипают к </w:t>
      </w:r>
      <w:proofErr w:type="spellStart"/>
      <w:r w:rsidRPr="00637CAA">
        <w:rPr>
          <w:rFonts w:ascii="Times New Roman" w:eastAsia="Times New Roman" w:hAnsi="Times New Roman" w:cs="Times New Roman"/>
          <w:color w:val="000000"/>
          <w:sz w:val="24"/>
          <w:szCs w:val="24"/>
          <w:lang w:eastAsia="ru-RU"/>
        </w:rPr>
        <w:t>следовоспринимающим</w:t>
      </w:r>
      <w:proofErr w:type="spellEnd"/>
      <w:r w:rsidRPr="00637CAA">
        <w:rPr>
          <w:rFonts w:ascii="Times New Roman" w:eastAsia="Times New Roman" w:hAnsi="Times New Roman" w:cs="Times New Roman"/>
          <w:color w:val="000000"/>
          <w:sz w:val="24"/>
          <w:szCs w:val="24"/>
          <w:lang w:eastAsia="ru-RU"/>
        </w:rPr>
        <w:t xml:space="preserve"> поверхностям</w:t>
      </w: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Приложение 6</w:t>
      </w:r>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Маршрутный лист «Профессия «</w:t>
      </w:r>
      <w:proofErr w:type="gramStart"/>
      <w:r w:rsidRPr="00637CAA">
        <w:rPr>
          <w:rFonts w:ascii="Times New Roman" w:eastAsia="Times New Roman" w:hAnsi="Times New Roman" w:cs="Times New Roman"/>
          <w:b/>
          <w:bCs/>
          <w:color w:val="000000"/>
          <w:sz w:val="24"/>
          <w:szCs w:val="24"/>
          <w:lang w:eastAsia="ru-RU"/>
        </w:rPr>
        <w:t>Повар »</w:t>
      </w:r>
      <w:proofErr w:type="gramEnd"/>
    </w:p>
    <w:p w:rsidR="00637CAA" w:rsidRPr="00637CAA" w:rsidRDefault="00637CAA" w:rsidP="00637CA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1. Изучите краткое описание профессии </w:t>
      </w:r>
      <w:proofErr w:type="gramStart"/>
      <w:r w:rsidRPr="00637CAA">
        <w:rPr>
          <w:rFonts w:ascii="Times New Roman" w:eastAsia="Times New Roman" w:hAnsi="Times New Roman" w:cs="Times New Roman"/>
          <w:color w:val="000000"/>
          <w:sz w:val="24"/>
          <w:szCs w:val="24"/>
          <w:lang w:eastAsia="ru-RU"/>
        </w:rPr>
        <w:t>« Повар</w:t>
      </w:r>
      <w:proofErr w:type="gramEnd"/>
      <w:r w:rsidRPr="00637CAA">
        <w:rPr>
          <w:rFonts w:ascii="Times New Roman" w:eastAsia="Times New Roman" w:hAnsi="Times New Roman" w:cs="Times New Roman"/>
          <w:color w:val="000000"/>
          <w:sz w:val="24"/>
          <w:szCs w:val="24"/>
          <w:lang w:eastAsia="ru-RU"/>
        </w:rPr>
        <w:t xml:space="preserve"> »</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 xml:space="preserve">2. Из материалов кейса выберите </w:t>
      </w:r>
      <w:proofErr w:type="gramStart"/>
      <w:r w:rsidRPr="00637CAA">
        <w:rPr>
          <w:rFonts w:ascii="Times New Roman" w:eastAsia="Times New Roman" w:hAnsi="Times New Roman" w:cs="Times New Roman"/>
          <w:color w:val="000000"/>
          <w:sz w:val="24"/>
          <w:szCs w:val="24"/>
          <w:lang w:eastAsia="ru-RU"/>
        </w:rPr>
        <w:t>« Технологические</w:t>
      </w:r>
      <w:proofErr w:type="gramEnd"/>
      <w:r w:rsidRPr="00637CAA">
        <w:rPr>
          <w:rFonts w:ascii="Times New Roman" w:eastAsia="Times New Roman" w:hAnsi="Times New Roman" w:cs="Times New Roman"/>
          <w:color w:val="000000"/>
          <w:sz w:val="24"/>
          <w:szCs w:val="24"/>
          <w:lang w:eastAsia="ru-RU"/>
        </w:rPr>
        <w:t xml:space="preserve"> знания и производственные умения» и подберите к ним « физические понятия»</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lastRenderedPageBreak/>
        <w:t>Повар </w:t>
      </w:r>
      <w:r w:rsidRPr="00637CAA">
        <w:rPr>
          <w:rFonts w:ascii="Times New Roman" w:eastAsia="Times New Roman" w:hAnsi="Times New Roman" w:cs="Times New Roman"/>
          <w:color w:val="000000"/>
          <w:sz w:val="24"/>
          <w:szCs w:val="24"/>
          <w:lang w:eastAsia="ru-RU"/>
        </w:rPr>
        <w:t>– это специалист, в чьи обязанности входит приготовление пищи. Помимо самого приготовления, </w:t>
      </w:r>
      <w:r w:rsidRPr="00637CAA">
        <w:rPr>
          <w:rFonts w:ascii="Times New Roman" w:eastAsia="Times New Roman" w:hAnsi="Times New Roman" w:cs="Times New Roman"/>
          <w:color w:val="000000"/>
          <w:sz w:val="24"/>
          <w:szCs w:val="24"/>
          <w:u w:val="single"/>
          <w:lang w:eastAsia="ru-RU"/>
        </w:rPr>
        <w:t>повар</w:t>
      </w:r>
      <w:r w:rsidRPr="00637CAA">
        <w:rPr>
          <w:rFonts w:ascii="Times New Roman" w:eastAsia="Times New Roman" w:hAnsi="Times New Roman" w:cs="Times New Roman"/>
          <w:color w:val="000000"/>
          <w:sz w:val="24"/>
          <w:szCs w:val="24"/>
          <w:lang w:eastAsia="ru-RU"/>
        </w:rPr>
        <w:t> отвечает за подготовку продуктов: проверить их на свежесть, помыть, порезать, почистить. Внешняя привлекательность блюда - тоже задача повара. Ведь в пище важен не только вкус, но и запах и аппетитный вид.</w:t>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Плюсы и минусы профессии повар</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Плюсы работы поваром:</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Универсальная профессия - умение готовить пригодится и на работе, и дома, и в гостях.</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Повара никогда не бывают голодными, в прямом и переносном смысле. Они нужны в каждом заведении общественного питания: от ресторана мирового уровня до школьной столовой.</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Свобода творчества и пространство для экспериментов.</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Возможность начать свой бизнес.</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Профессия без ограничений по возрасту, в 70 лет </w:t>
      </w:r>
      <w:r w:rsidRPr="00637CAA">
        <w:rPr>
          <w:rFonts w:ascii="Times New Roman" w:eastAsia="Times New Roman" w:hAnsi="Times New Roman" w:cs="Times New Roman"/>
          <w:color w:val="000000"/>
          <w:sz w:val="24"/>
          <w:szCs w:val="24"/>
          <w:u w:val="single"/>
          <w:lang w:eastAsia="ru-RU"/>
        </w:rPr>
        <w:t>повар</w:t>
      </w:r>
      <w:r w:rsidRPr="00637CAA">
        <w:rPr>
          <w:rFonts w:ascii="Times New Roman" w:eastAsia="Times New Roman" w:hAnsi="Times New Roman" w:cs="Times New Roman"/>
          <w:color w:val="000000"/>
          <w:sz w:val="24"/>
          <w:szCs w:val="24"/>
          <w:lang w:eastAsia="ru-RU"/>
        </w:rPr>
        <w:t> остается таким же востребованным.</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Гибкий график работы.</w:t>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Минусы профессии повара:</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Работа требует много энергии, весь день повар проводит на ногах.</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Могут возникнуть проблемы с лишним весом.</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Опасные условия труда. Повар работает в небольшом помещении кухни, где много сотрудников, жар от плиты, острые ножи и кулинарные инструменты.</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Не всегда удобный график работы. Обычно повар начинает работу за несколько часов до открытия, а заканчивает – после закрытия, после того, как последний клиент ушел, а кухня вымыта до блеска.</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color w:val="000000"/>
          <w:sz w:val="24"/>
          <w:szCs w:val="24"/>
          <w:lang w:eastAsia="ru-RU"/>
        </w:rPr>
        <w:t>✔</w:t>
      </w:r>
      <w:r w:rsidRPr="00637CAA">
        <w:rPr>
          <w:rFonts w:ascii="Times New Roman" w:eastAsia="Times New Roman" w:hAnsi="Times New Roman" w:cs="Times New Roman"/>
          <w:color w:val="000000"/>
          <w:sz w:val="24"/>
          <w:szCs w:val="24"/>
          <w:lang w:eastAsia="ru-RU"/>
        </w:rPr>
        <w:t> Высокий уровень тревожности, как и в других видах сервиса: из-за ограниченного времени приготовления пищи, ее качества, соблюдения санитарных норм. Клиент и санэпидстанция должны остаться довольны.</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Повар</w:t>
      </w:r>
      <w:r w:rsidRPr="00637CAA">
        <w:rPr>
          <w:rFonts w:ascii="Times New Roman" w:eastAsia="Times New Roman" w:hAnsi="Times New Roman" w:cs="Times New Roman"/>
          <w:color w:val="000000"/>
          <w:sz w:val="24"/>
          <w:szCs w:val="24"/>
          <w:lang w:eastAsia="ru-RU"/>
        </w:rPr>
        <w:t> – самое общее название для профессии. Но кухню ресторана можно сравнить с механизмом часов, где каждый человек, как винтик, выполняет свою функцию. На кухне есть шеф-повар (главный повар), су-шеф (второй повар) и повара, отвечающие за определенные типы блюд:</w:t>
      </w:r>
      <w:r w:rsidRPr="00637CAA">
        <w:rPr>
          <w:rFonts w:ascii="Times New Roman" w:eastAsia="Times New Roman" w:hAnsi="Times New Roman" w:cs="Times New Roman"/>
          <w:color w:val="000000"/>
          <w:sz w:val="24"/>
          <w:szCs w:val="24"/>
          <w:lang w:eastAsia="ru-RU"/>
        </w:rPr>
        <w:br/>
        <w:t>• </w:t>
      </w:r>
      <w:r w:rsidRPr="00637CAA">
        <w:rPr>
          <w:rFonts w:ascii="Times New Roman" w:eastAsia="Times New Roman" w:hAnsi="Times New Roman" w:cs="Times New Roman"/>
          <w:b/>
          <w:bCs/>
          <w:color w:val="000000"/>
          <w:sz w:val="24"/>
          <w:szCs w:val="24"/>
          <w:lang w:eastAsia="ru-RU"/>
        </w:rPr>
        <w:t>Повар холодного цеха</w:t>
      </w:r>
      <w:r w:rsidRPr="00637CAA">
        <w:rPr>
          <w:rFonts w:ascii="Times New Roman" w:eastAsia="Times New Roman" w:hAnsi="Times New Roman" w:cs="Times New Roman"/>
          <w:color w:val="000000"/>
          <w:sz w:val="24"/>
          <w:szCs w:val="24"/>
          <w:lang w:eastAsia="ru-RU"/>
        </w:rPr>
        <w:t> делает закуски, салаты и заготовки.</w:t>
      </w:r>
      <w:r w:rsidRPr="00637CAA">
        <w:rPr>
          <w:rFonts w:ascii="Times New Roman" w:eastAsia="Times New Roman" w:hAnsi="Times New Roman" w:cs="Times New Roman"/>
          <w:color w:val="000000"/>
          <w:sz w:val="24"/>
          <w:szCs w:val="24"/>
          <w:lang w:eastAsia="ru-RU"/>
        </w:rPr>
        <w:br/>
        <w:t>• </w:t>
      </w:r>
      <w:r w:rsidRPr="00637CAA">
        <w:rPr>
          <w:rFonts w:ascii="Times New Roman" w:eastAsia="Times New Roman" w:hAnsi="Times New Roman" w:cs="Times New Roman"/>
          <w:b/>
          <w:bCs/>
          <w:color w:val="000000"/>
          <w:sz w:val="24"/>
          <w:szCs w:val="24"/>
          <w:lang w:eastAsia="ru-RU"/>
        </w:rPr>
        <w:t>Повар горячего цеха</w:t>
      </w:r>
      <w:r w:rsidRPr="00637CAA">
        <w:rPr>
          <w:rFonts w:ascii="Times New Roman" w:eastAsia="Times New Roman" w:hAnsi="Times New Roman" w:cs="Times New Roman"/>
          <w:color w:val="000000"/>
          <w:sz w:val="24"/>
          <w:szCs w:val="24"/>
          <w:lang w:eastAsia="ru-RU"/>
        </w:rPr>
        <w:t> отвечает за все блюда, требующие термической обработки, то есть парит, жарит и варит.</w:t>
      </w:r>
      <w:r w:rsidRPr="00637CAA">
        <w:rPr>
          <w:rFonts w:ascii="Times New Roman" w:eastAsia="Times New Roman" w:hAnsi="Times New Roman" w:cs="Times New Roman"/>
          <w:color w:val="000000"/>
          <w:sz w:val="24"/>
          <w:szCs w:val="24"/>
          <w:lang w:eastAsia="ru-RU"/>
        </w:rPr>
        <w:br/>
        <w:t>• </w:t>
      </w:r>
      <w:r w:rsidRPr="00637CAA">
        <w:rPr>
          <w:rFonts w:ascii="Times New Roman" w:eastAsia="Times New Roman" w:hAnsi="Times New Roman" w:cs="Times New Roman"/>
          <w:b/>
          <w:bCs/>
          <w:color w:val="000000"/>
          <w:sz w:val="24"/>
          <w:szCs w:val="24"/>
          <w:lang w:eastAsia="ru-RU"/>
        </w:rPr>
        <w:t>Повар мясного цеха</w:t>
      </w:r>
      <w:r w:rsidRPr="00637CAA">
        <w:rPr>
          <w:rFonts w:ascii="Times New Roman" w:eastAsia="Times New Roman" w:hAnsi="Times New Roman" w:cs="Times New Roman"/>
          <w:color w:val="000000"/>
          <w:sz w:val="24"/>
          <w:szCs w:val="24"/>
          <w:lang w:eastAsia="ru-RU"/>
        </w:rPr>
        <w:t> разделывает мясо, птицу, иногда и рыбу, а также делает полуфабрикаты.</w:t>
      </w:r>
      <w:r w:rsidRPr="00637CAA">
        <w:rPr>
          <w:rFonts w:ascii="Times New Roman" w:eastAsia="Times New Roman" w:hAnsi="Times New Roman" w:cs="Times New Roman"/>
          <w:color w:val="000000"/>
          <w:sz w:val="24"/>
          <w:szCs w:val="24"/>
          <w:lang w:eastAsia="ru-RU"/>
        </w:rPr>
        <w:br/>
        <w:t>• </w:t>
      </w:r>
      <w:r w:rsidRPr="00637CAA">
        <w:rPr>
          <w:rFonts w:ascii="Times New Roman" w:eastAsia="Times New Roman" w:hAnsi="Times New Roman" w:cs="Times New Roman"/>
          <w:b/>
          <w:bCs/>
          <w:color w:val="000000"/>
          <w:sz w:val="24"/>
          <w:szCs w:val="24"/>
          <w:lang w:eastAsia="ru-RU"/>
        </w:rPr>
        <w:t>Пекарь</w:t>
      </w:r>
      <w:r w:rsidRPr="00637CAA">
        <w:rPr>
          <w:rFonts w:ascii="Times New Roman" w:eastAsia="Times New Roman" w:hAnsi="Times New Roman" w:cs="Times New Roman"/>
          <w:color w:val="000000"/>
          <w:sz w:val="24"/>
          <w:szCs w:val="24"/>
          <w:lang w:eastAsia="ru-RU"/>
        </w:rPr>
        <w:t> отвечает за хлебобулочные изделия.</w:t>
      </w:r>
      <w:r w:rsidRPr="00637CAA">
        <w:rPr>
          <w:rFonts w:ascii="Times New Roman" w:eastAsia="Times New Roman" w:hAnsi="Times New Roman" w:cs="Times New Roman"/>
          <w:color w:val="000000"/>
          <w:sz w:val="24"/>
          <w:szCs w:val="24"/>
          <w:lang w:eastAsia="ru-RU"/>
        </w:rPr>
        <w:br/>
        <w:t>• </w:t>
      </w:r>
      <w:r w:rsidRPr="00637CAA">
        <w:rPr>
          <w:rFonts w:ascii="Times New Roman" w:eastAsia="Times New Roman" w:hAnsi="Times New Roman" w:cs="Times New Roman"/>
          <w:b/>
          <w:bCs/>
          <w:color w:val="000000"/>
          <w:sz w:val="24"/>
          <w:szCs w:val="24"/>
          <w:lang w:eastAsia="ru-RU"/>
        </w:rPr>
        <w:t>Кондитер</w:t>
      </w:r>
      <w:r w:rsidRPr="00637CAA">
        <w:rPr>
          <w:rFonts w:ascii="Times New Roman" w:eastAsia="Times New Roman" w:hAnsi="Times New Roman" w:cs="Times New Roman"/>
          <w:color w:val="000000"/>
          <w:sz w:val="24"/>
          <w:szCs w:val="24"/>
          <w:lang w:eastAsia="ru-RU"/>
        </w:rPr>
        <w:t> создает торты, пирожные, шоколад, конфеты ручной работы, мороженое, воздушное суфле, легкие муссы, нежные кремы. Не пора ли попить чайку?</w:t>
      </w:r>
      <w:r w:rsidRPr="00637CAA">
        <w:rPr>
          <w:rFonts w:ascii="Times New Roman" w:eastAsia="Times New Roman" w:hAnsi="Times New Roman" w:cs="Times New Roman"/>
          <w:color w:val="000000"/>
          <w:sz w:val="24"/>
          <w:szCs w:val="24"/>
          <w:lang w:eastAsia="ru-RU"/>
        </w:rPr>
        <w:br/>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Где учиться</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Дорогу к кулинарному мастерству лучше начинать </w:t>
      </w:r>
      <w:r w:rsidRPr="00637CAA">
        <w:rPr>
          <w:rFonts w:ascii="Times New Roman" w:eastAsia="Times New Roman" w:hAnsi="Times New Roman" w:cs="Times New Roman"/>
          <w:b/>
          <w:bCs/>
          <w:color w:val="000000"/>
          <w:sz w:val="24"/>
          <w:szCs w:val="24"/>
          <w:lang w:eastAsia="ru-RU"/>
        </w:rPr>
        <w:t>после 9 класса с </w:t>
      </w:r>
      <w:r w:rsidRPr="00637CAA">
        <w:rPr>
          <w:rFonts w:ascii="Times New Roman" w:eastAsia="Times New Roman" w:hAnsi="Times New Roman" w:cs="Times New Roman"/>
          <w:b/>
          <w:bCs/>
          <w:color w:val="000000"/>
          <w:sz w:val="24"/>
          <w:szCs w:val="24"/>
          <w:u w:val="single"/>
          <w:lang w:eastAsia="ru-RU"/>
        </w:rPr>
        <w:t>колледжа или техникума</w:t>
      </w:r>
      <w:r w:rsidRPr="00637CAA">
        <w:rPr>
          <w:rFonts w:ascii="Times New Roman" w:eastAsia="Times New Roman" w:hAnsi="Times New Roman" w:cs="Times New Roman"/>
          <w:color w:val="000000"/>
          <w:sz w:val="24"/>
          <w:szCs w:val="24"/>
          <w:lang w:eastAsia="ru-RU"/>
        </w:rPr>
        <w:t>, потому что важнее всего будущему специалисту практика. </w:t>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За 3 года 10 месяцев в колледже вы узнаете:</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b/>
          <w:bCs/>
          <w:color w:val="000000"/>
          <w:sz w:val="24"/>
          <w:szCs w:val="24"/>
          <w:lang w:eastAsia="ru-RU"/>
        </w:rPr>
        <w:t>✎</w:t>
      </w:r>
      <w:r w:rsidRPr="00637CAA">
        <w:rPr>
          <w:rFonts w:ascii="Times New Roman" w:eastAsia="Times New Roman" w:hAnsi="Times New Roman" w:cs="Times New Roman"/>
          <w:color w:val="000000"/>
          <w:sz w:val="24"/>
          <w:szCs w:val="24"/>
          <w:lang w:eastAsia="ru-RU"/>
        </w:rPr>
        <w:t> Как пользоваться технологическим оборудованием</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b/>
          <w:bCs/>
          <w:color w:val="000000"/>
          <w:sz w:val="24"/>
          <w:szCs w:val="24"/>
          <w:lang w:eastAsia="ru-RU"/>
        </w:rPr>
        <w:t>✎</w:t>
      </w:r>
      <w:r w:rsidRPr="00637CAA">
        <w:rPr>
          <w:rFonts w:ascii="Times New Roman" w:eastAsia="Times New Roman" w:hAnsi="Times New Roman" w:cs="Times New Roman"/>
          <w:color w:val="000000"/>
          <w:sz w:val="24"/>
          <w:szCs w:val="24"/>
          <w:lang w:eastAsia="ru-RU"/>
        </w:rPr>
        <w:t> Какие продукты можно считать свежими, а какие нет</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b/>
          <w:bCs/>
          <w:color w:val="000000"/>
          <w:sz w:val="24"/>
          <w:szCs w:val="24"/>
          <w:lang w:eastAsia="ru-RU"/>
        </w:rPr>
        <w:lastRenderedPageBreak/>
        <w:t>✎</w:t>
      </w:r>
      <w:r w:rsidRPr="00637CAA">
        <w:rPr>
          <w:rFonts w:ascii="Times New Roman" w:eastAsia="Times New Roman" w:hAnsi="Times New Roman" w:cs="Times New Roman"/>
          <w:color w:val="000000"/>
          <w:sz w:val="24"/>
          <w:szCs w:val="24"/>
          <w:lang w:eastAsia="ru-RU"/>
        </w:rPr>
        <w:t> Как приготовить блюдо и сохранить полезные свойства, вкус и питательную ценность</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b/>
          <w:bCs/>
          <w:color w:val="000000"/>
          <w:sz w:val="24"/>
          <w:szCs w:val="24"/>
          <w:lang w:eastAsia="ru-RU"/>
        </w:rPr>
        <w:t>✎</w:t>
      </w:r>
      <w:r w:rsidRPr="00637CAA">
        <w:rPr>
          <w:rFonts w:ascii="Times New Roman" w:eastAsia="Times New Roman" w:hAnsi="Times New Roman" w:cs="Times New Roman"/>
          <w:color w:val="000000"/>
          <w:sz w:val="24"/>
          <w:szCs w:val="24"/>
          <w:lang w:eastAsia="ru-RU"/>
        </w:rPr>
        <w:t> Чем отличаются блюда разных кухонь (русской, европейской, азиатской и др.) и как их готовить</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b/>
          <w:bCs/>
          <w:color w:val="000000"/>
          <w:sz w:val="24"/>
          <w:szCs w:val="24"/>
          <w:lang w:eastAsia="ru-RU"/>
        </w:rPr>
        <w:t>✎</w:t>
      </w:r>
      <w:r w:rsidRPr="00637CAA">
        <w:rPr>
          <w:rFonts w:ascii="Times New Roman" w:eastAsia="Times New Roman" w:hAnsi="Times New Roman" w:cs="Times New Roman"/>
          <w:color w:val="000000"/>
          <w:sz w:val="24"/>
          <w:szCs w:val="24"/>
          <w:lang w:eastAsia="ru-RU"/>
        </w:rPr>
        <w:t> Как "на глаз" отмерять нужное количество сыпучих продуктов, жидкости или специй</w:t>
      </w:r>
      <w:r w:rsidRPr="00637CAA">
        <w:rPr>
          <w:rFonts w:ascii="Times New Roman" w:eastAsia="Times New Roman" w:hAnsi="Times New Roman" w:cs="Times New Roman"/>
          <w:color w:val="000000"/>
          <w:sz w:val="24"/>
          <w:szCs w:val="24"/>
          <w:lang w:eastAsia="ru-RU"/>
        </w:rPr>
        <w:br/>
      </w:r>
      <w:r w:rsidRPr="00637CAA">
        <w:rPr>
          <w:rFonts w:ascii="Segoe UI Symbol" w:eastAsia="Times New Roman" w:hAnsi="Segoe UI Symbol" w:cs="Segoe UI Symbol"/>
          <w:b/>
          <w:bCs/>
          <w:color w:val="000000"/>
          <w:sz w:val="24"/>
          <w:szCs w:val="24"/>
          <w:lang w:eastAsia="ru-RU"/>
        </w:rPr>
        <w:t>✎</w:t>
      </w:r>
      <w:r w:rsidRPr="00637CAA">
        <w:rPr>
          <w:rFonts w:ascii="Times New Roman" w:eastAsia="Times New Roman" w:hAnsi="Times New Roman" w:cs="Times New Roman"/>
          <w:color w:val="000000"/>
          <w:sz w:val="24"/>
          <w:szCs w:val="24"/>
          <w:lang w:eastAsia="ru-RU"/>
        </w:rPr>
        <w:t> Какие санитарные нормы необходимо выполнять в заведении общественного питания</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Профессию </w:t>
      </w:r>
      <w:r w:rsidRPr="00637CAA">
        <w:rPr>
          <w:rFonts w:ascii="Times New Roman" w:eastAsia="Times New Roman" w:hAnsi="Times New Roman" w:cs="Times New Roman"/>
          <w:b/>
          <w:bCs/>
          <w:color w:val="000000"/>
          <w:sz w:val="24"/>
          <w:szCs w:val="24"/>
          <w:u w:val="single"/>
          <w:lang w:eastAsia="ru-RU"/>
        </w:rPr>
        <w:t>повара</w:t>
      </w:r>
      <w:r w:rsidRPr="00637CAA">
        <w:rPr>
          <w:rFonts w:ascii="Times New Roman" w:eastAsia="Times New Roman" w:hAnsi="Times New Roman" w:cs="Times New Roman"/>
          <w:color w:val="000000"/>
          <w:sz w:val="24"/>
          <w:szCs w:val="24"/>
          <w:lang w:eastAsia="ru-RU"/>
        </w:rPr>
        <w:t> (4,5,6 разрядов) можно освоить на курсах. Не путайте их с кулинарными курсами для домохозяек.</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1. После колледжа или техникума</w:t>
      </w:r>
      <w:r w:rsidRPr="00637CAA">
        <w:rPr>
          <w:rFonts w:ascii="Times New Roman" w:eastAsia="Times New Roman" w:hAnsi="Times New Roman" w:cs="Times New Roman"/>
          <w:color w:val="000000"/>
          <w:sz w:val="24"/>
          <w:szCs w:val="24"/>
          <w:lang w:eastAsia="ru-RU"/>
        </w:rPr>
        <w:t> можно устроиться в кафе или ресторан быстрого питания. Можно быть поваром-кассиром в "</w:t>
      </w:r>
      <w:proofErr w:type="spellStart"/>
      <w:r w:rsidRPr="00637CAA">
        <w:rPr>
          <w:rFonts w:ascii="Times New Roman" w:eastAsia="Times New Roman" w:hAnsi="Times New Roman" w:cs="Times New Roman"/>
          <w:color w:val="000000"/>
          <w:sz w:val="24"/>
          <w:szCs w:val="24"/>
          <w:lang w:eastAsia="ru-RU"/>
        </w:rPr>
        <w:t>фастфуде</w:t>
      </w:r>
      <w:proofErr w:type="spellEnd"/>
      <w:r w:rsidRPr="00637CAA">
        <w:rPr>
          <w:rFonts w:ascii="Times New Roman" w:eastAsia="Times New Roman" w:hAnsi="Times New Roman" w:cs="Times New Roman"/>
          <w:color w:val="000000"/>
          <w:sz w:val="24"/>
          <w:szCs w:val="24"/>
          <w:lang w:eastAsia="ru-RU"/>
        </w:rPr>
        <w:t>", поваром-</w:t>
      </w:r>
      <w:proofErr w:type="spellStart"/>
      <w:r w:rsidRPr="00637CAA">
        <w:rPr>
          <w:rFonts w:ascii="Times New Roman" w:eastAsia="Times New Roman" w:hAnsi="Times New Roman" w:cs="Times New Roman"/>
          <w:color w:val="000000"/>
          <w:sz w:val="24"/>
          <w:szCs w:val="24"/>
          <w:lang w:eastAsia="ru-RU"/>
        </w:rPr>
        <w:t>сушистом</w:t>
      </w:r>
      <w:proofErr w:type="spellEnd"/>
      <w:r w:rsidRPr="00637CAA">
        <w:rPr>
          <w:rFonts w:ascii="Times New Roman" w:eastAsia="Times New Roman" w:hAnsi="Times New Roman" w:cs="Times New Roman"/>
          <w:color w:val="000000"/>
          <w:sz w:val="24"/>
          <w:szCs w:val="24"/>
          <w:lang w:eastAsia="ru-RU"/>
        </w:rPr>
        <w:t xml:space="preserve"> или </w:t>
      </w:r>
      <w:proofErr w:type="spellStart"/>
      <w:r w:rsidRPr="00637CAA">
        <w:rPr>
          <w:rFonts w:ascii="Times New Roman" w:eastAsia="Times New Roman" w:hAnsi="Times New Roman" w:cs="Times New Roman"/>
          <w:color w:val="000000"/>
          <w:sz w:val="24"/>
          <w:szCs w:val="24"/>
          <w:lang w:eastAsia="ru-RU"/>
        </w:rPr>
        <w:t>пиццером</w:t>
      </w:r>
      <w:proofErr w:type="spellEnd"/>
      <w:r w:rsidRPr="00637CAA">
        <w:rPr>
          <w:rFonts w:ascii="Times New Roman" w:eastAsia="Times New Roman" w:hAnsi="Times New Roman" w:cs="Times New Roman"/>
          <w:color w:val="000000"/>
          <w:sz w:val="24"/>
          <w:szCs w:val="24"/>
          <w:lang w:eastAsia="ru-RU"/>
        </w:rPr>
        <w:t>, делать полуфабрикатные заготовки в компаниях, доставляющих еду на дом.</w:t>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2. С опытом работы от 1 года</w:t>
      </w:r>
      <w:r w:rsidRPr="00637CAA">
        <w:rPr>
          <w:rFonts w:ascii="Times New Roman" w:eastAsia="Times New Roman" w:hAnsi="Times New Roman" w:cs="Times New Roman"/>
          <w:color w:val="000000"/>
          <w:sz w:val="24"/>
          <w:szCs w:val="24"/>
          <w:lang w:eastAsia="ru-RU"/>
        </w:rPr>
        <w:t> можно устроиться поваром-стажером в кафе хорошего уровня или сеть ресторанов. Там могут доверить работу в холодном цеху или стать помощником повара.</w:t>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3. Следующей ступенью в карьере</w:t>
      </w:r>
      <w:r w:rsidRPr="00637CAA">
        <w:rPr>
          <w:rFonts w:ascii="Times New Roman" w:eastAsia="Times New Roman" w:hAnsi="Times New Roman" w:cs="Times New Roman"/>
          <w:color w:val="000000"/>
          <w:sz w:val="24"/>
          <w:szCs w:val="24"/>
          <w:lang w:eastAsia="ru-RU"/>
        </w:rPr>
        <w:t> может стать горячий цех или даже су-шеф в небольшом ресторане.</w:t>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4. Су-шеф</w:t>
      </w:r>
      <w:r w:rsidRPr="00637CAA">
        <w:rPr>
          <w:rFonts w:ascii="Times New Roman" w:eastAsia="Times New Roman" w:hAnsi="Times New Roman" w:cs="Times New Roman"/>
          <w:color w:val="000000"/>
          <w:sz w:val="24"/>
          <w:szCs w:val="24"/>
          <w:lang w:eastAsia="ru-RU"/>
        </w:rPr>
        <w:t> - это правая рука шефа. Он организует работу на кухне, обучает персонал, помогает шефу следить за качеством, принимает участие в заказе продуктов, иногда - разработке меню.</w:t>
      </w:r>
      <w:r w:rsidRPr="00637CAA">
        <w:rPr>
          <w:rFonts w:ascii="Times New Roman" w:eastAsia="Times New Roman" w:hAnsi="Times New Roman" w:cs="Times New Roman"/>
          <w:color w:val="000000"/>
          <w:sz w:val="24"/>
          <w:szCs w:val="24"/>
          <w:lang w:eastAsia="ru-RU"/>
        </w:rPr>
        <w:br/>
      </w:r>
      <w:r w:rsidRPr="00637CAA">
        <w:rPr>
          <w:rFonts w:ascii="Times New Roman" w:eastAsia="Times New Roman" w:hAnsi="Times New Roman" w:cs="Times New Roman"/>
          <w:b/>
          <w:bCs/>
          <w:color w:val="000000"/>
          <w:sz w:val="24"/>
          <w:szCs w:val="24"/>
          <w:lang w:eastAsia="ru-RU"/>
        </w:rPr>
        <w:t>5. Самая высокая ступень - шеф-повар.</w:t>
      </w:r>
      <w:r w:rsidRPr="00637CAA">
        <w:rPr>
          <w:rFonts w:ascii="Times New Roman" w:eastAsia="Times New Roman" w:hAnsi="Times New Roman" w:cs="Times New Roman"/>
          <w:color w:val="000000"/>
          <w:sz w:val="24"/>
          <w:szCs w:val="24"/>
          <w:lang w:eastAsia="ru-RU"/>
        </w:rPr>
        <w:t> А еще лучше шеф-повар своего ресторана или даже</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Как вы понимаете, повара нужны будут всегда. В 2023 году можно смело подавать документы в кулинарный колледж или пищевой институт. Россия привлекает все больше туристов, поэтому заведения общественного питания и гостиничный сектор будут развиваться и предлагать новые рабочие места российским поварам.</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3.</w:t>
      </w:r>
      <w:r w:rsidRPr="00637CAA">
        <w:rPr>
          <w:rFonts w:ascii="Times New Roman" w:eastAsia="Times New Roman" w:hAnsi="Times New Roman" w:cs="Times New Roman"/>
          <w:color w:val="000000"/>
          <w:sz w:val="24"/>
          <w:szCs w:val="24"/>
          <w:lang w:eastAsia="ru-RU"/>
        </w:rPr>
        <w:t> Выполните задание: Повара часто варят суп, делают компоты, варят варенье и делают соленья. Как вы думаете: какая вода закипит быстрее - чистая, сладкая или соленая?</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Как быстро охладить компот</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Сделайте вывод</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Подготовьте краткий отчет по проделанной работе.</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Приборы:</w:t>
      </w:r>
      <w:r w:rsidRPr="00637CAA">
        <w:rPr>
          <w:rFonts w:ascii="Times New Roman" w:eastAsia="Times New Roman" w:hAnsi="Times New Roman" w:cs="Times New Roman"/>
          <w:color w:val="000000"/>
          <w:sz w:val="24"/>
          <w:szCs w:val="24"/>
          <w:lang w:eastAsia="ru-RU"/>
        </w:rPr>
        <w:t> стаканы с солью и снегом, стеклянная палочка, датчик температуры, ноутбук.</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Измерить температуру снега, смешать снег с солью и снова измерить температуру. Все вывести на экран.</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t снега = t смеси =</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637CAA">
        <w:rPr>
          <w:rFonts w:ascii="Times New Roman" w:eastAsia="Times New Roman" w:hAnsi="Times New Roman" w:cs="Times New Roman"/>
          <w:color w:val="000000"/>
          <w:sz w:val="24"/>
          <w:szCs w:val="24"/>
          <w:lang w:eastAsia="ru-RU"/>
        </w:rPr>
        <w:t>Вывод :</w:t>
      </w:r>
      <w:proofErr w:type="gramEnd"/>
      <w:r w:rsidRPr="00637CAA">
        <w:rPr>
          <w:rFonts w:ascii="Times New Roman" w:eastAsia="Times New Roman" w:hAnsi="Times New Roman" w:cs="Times New Roman"/>
          <w:color w:val="000000"/>
          <w:sz w:val="24"/>
          <w:szCs w:val="24"/>
          <w:lang w:eastAsia="ru-RU"/>
        </w:rPr>
        <w:t xml:space="preserve"> охлаждать можно в такой смеси.</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(Можно выяснить какая вода закипит быстрее, соленая или простая)</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На земле очень много профессий.</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О профессии каждый мечтал.</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Есть профессии – нежная песня.</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lastRenderedPageBreak/>
        <w:t>Есть профессии – литый металл.</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Но всегда – и как было когда-то,</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И сейчас в двадцать первый наш век –</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Я хочу пожелать вам, ребята…</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b/>
          <w:bCs/>
          <w:color w:val="000000"/>
          <w:sz w:val="24"/>
          <w:szCs w:val="24"/>
          <w:lang w:eastAsia="ru-RU"/>
        </w:rPr>
        <w:t>Чтобы вырос из вас Человек!</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4D021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t>Спасибо! Спасибо всем. Сегодня мы поговорили о людях разных профессий, и как видите - всем им необходимо знание такого предмета как физика. Мы надеемся, что те ребята, которые затруднились ответить на вопрос «Нужны ли физика и биология в вашей будущей профессии?», теперь ответят «Да! Нужны.</w:t>
      </w: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p>
    <w:p w:rsidR="00637CAA" w:rsidRPr="00637CAA" w:rsidRDefault="00637CAA" w:rsidP="00637CAA">
      <w:pPr>
        <w:shd w:val="clear" w:color="auto" w:fill="FFFFFF"/>
        <w:spacing w:after="150" w:line="240" w:lineRule="auto"/>
        <w:rPr>
          <w:rFonts w:ascii="Times New Roman" w:eastAsia="Times New Roman" w:hAnsi="Times New Roman" w:cs="Times New Roman"/>
          <w:color w:val="000000"/>
          <w:sz w:val="24"/>
          <w:szCs w:val="24"/>
          <w:lang w:eastAsia="ru-RU"/>
        </w:rPr>
      </w:pPr>
      <w:r w:rsidRPr="00637CAA">
        <w:rPr>
          <w:rFonts w:ascii="Times New Roman" w:eastAsia="Times New Roman" w:hAnsi="Times New Roman" w:cs="Times New Roman"/>
          <w:color w:val="000000"/>
          <w:sz w:val="24"/>
          <w:szCs w:val="24"/>
          <w:lang w:eastAsia="ru-RU"/>
        </w:rPr>
        <w:br/>
      </w:r>
      <w:bookmarkStart w:id="0" w:name="_GoBack"/>
      <w:bookmarkEnd w:id="0"/>
    </w:p>
    <w:p w:rsidR="00B83FBE" w:rsidRPr="00D10A09" w:rsidRDefault="004D021D">
      <w:pPr>
        <w:rPr>
          <w:rFonts w:ascii="Times New Roman" w:hAnsi="Times New Roman" w:cs="Times New Roman"/>
          <w:sz w:val="24"/>
          <w:szCs w:val="24"/>
        </w:rPr>
      </w:pPr>
    </w:p>
    <w:sectPr w:rsidR="00B83FBE" w:rsidRPr="00D10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544B"/>
    <w:multiLevelType w:val="multilevel"/>
    <w:tmpl w:val="202A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21F9B"/>
    <w:multiLevelType w:val="multilevel"/>
    <w:tmpl w:val="634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F5E7D"/>
    <w:multiLevelType w:val="multilevel"/>
    <w:tmpl w:val="6012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94DA9"/>
    <w:multiLevelType w:val="multilevel"/>
    <w:tmpl w:val="479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C64EB"/>
    <w:multiLevelType w:val="multilevel"/>
    <w:tmpl w:val="ACA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E3441"/>
    <w:multiLevelType w:val="multilevel"/>
    <w:tmpl w:val="AF84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C7033"/>
    <w:multiLevelType w:val="multilevel"/>
    <w:tmpl w:val="3BE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17FDC"/>
    <w:multiLevelType w:val="multilevel"/>
    <w:tmpl w:val="F20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135A5"/>
    <w:multiLevelType w:val="multilevel"/>
    <w:tmpl w:val="6FE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A034E"/>
    <w:multiLevelType w:val="multilevel"/>
    <w:tmpl w:val="F932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A0FF5"/>
    <w:multiLevelType w:val="multilevel"/>
    <w:tmpl w:val="B26E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97456"/>
    <w:multiLevelType w:val="multilevel"/>
    <w:tmpl w:val="C1A2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81EE3"/>
    <w:multiLevelType w:val="multilevel"/>
    <w:tmpl w:val="5A7A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7331D"/>
    <w:multiLevelType w:val="multilevel"/>
    <w:tmpl w:val="290A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D3131"/>
    <w:multiLevelType w:val="multilevel"/>
    <w:tmpl w:val="B1CC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93F19"/>
    <w:multiLevelType w:val="multilevel"/>
    <w:tmpl w:val="E234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8"/>
  </w:num>
  <w:num w:numId="4">
    <w:abstractNumId w:val="10"/>
  </w:num>
  <w:num w:numId="5">
    <w:abstractNumId w:val="5"/>
  </w:num>
  <w:num w:numId="6">
    <w:abstractNumId w:val="0"/>
  </w:num>
  <w:num w:numId="7">
    <w:abstractNumId w:val="2"/>
  </w:num>
  <w:num w:numId="8">
    <w:abstractNumId w:val="1"/>
  </w:num>
  <w:num w:numId="9">
    <w:abstractNumId w:val="3"/>
  </w:num>
  <w:num w:numId="10">
    <w:abstractNumId w:val="7"/>
  </w:num>
  <w:num w:numId="11">
    <w:abstractNumId w:val="6"/>
  </w:num>
  <w:num w:numId="12">
    <w:abstractNumId w:val="14"/>
  </w:num>
  <w:num w:numId="13">
    <w:abstractNumId w:val="15"/>
  </w:num>
  <w:num w:numId="14">
    <w:abstractNumId w:val="1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23"/>
    <w:rsid w:val="002C11D7"/>
    <w:rsid w:val="00320E83"/>
    <w:rsid w:val="004D021D"/>
    <w:rsid w:val="00637CAA"/>
    <w:rsid w:val="007D3023"/>
    <w:rsid w:val="00D1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1953"/>
  <w15:chartTrackingRefBased/>
  <w15:docId w15:val="{474A3C22-4198-4788-A7D8-61AD5F0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3924</Words>
  <Characters>22370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2024-12-09T03:30:00Z</dcterms:created>
  <dcterms:modified xsi:type="dcterms:W3CDTF">2024-12-09T04:04:00Z</dcterms:modified>
</cp:coreProperties>
</file>